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17" w:rsidRDefault="00A51217" w:rsidP="00A51217">
      <w:pPr>
        <w:pStyle w:val="Heading1"/>
        <w:spacing w:before="0"/>
        <w:rPr>
          <w:rFonts w:ascii="Rockwell" w:hAnsi="Rockwell"/>
          <w:color w:val="ED1849" w:themeColor="accent2"/>
          <w:w w:val="110"/>
          <w:sz w:val="60"/>
          <w:szCs w:val="60"/>
        </w:rPr>
      </w:pPr>
      <w:r>
        <w:rPr>
          <w:rFonts w:ascii="Rockwell" w:hAnsi="Rockwell"/>
          <w:noProof/>
          <w:color w:val="ED1849" w:themeColor="accent2"/>
          <w:sz w:val="60"/>
          <w:szCs w:val="60"/>
          <w:lang w:val="en-AU" w:eastAsia="en-AU"/>
        </w:rPr>
        <w:drawing>
          <wp:anchor distT="0" distB="0" distL="114300" distR="114300" simplePos="0" relativeHeight="251659264" behindDoc="0" locked="0" layoutInCell="1" allowOverlap="1" wp14:anchorId="58577D73" wp14:editId="2F747A0C">
            <wp:simplePos x="0" y="0"/>
            <wp:positionH relativeFrom="column">
              <wp:posOffset>5162550</wp:posOffset>
            </wp:positionH>
            <wp:positionV relativeFrom="paragraph">
              <wp:posOffset>-177800</wp:posOffset>
            </wp:positionV>
            <wp:extent cx="1593850" cy="1004126"/>
            <wp:effectExtent l="0" t="0" r="0" b="571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850" cy="1004126"/>
                    </a:xfrm>
                    <a:prstGeom prst="rect">
                      <a:avLst/>
                    </a:prstGeom>
                  </pic:spPr>
                </pic:pic>
              </a:graphicData>
            </a:graphic>
            <wp14:sizeRelH relativeFrom="margin">
              <wp14:pctWidth>0</wp14:pctWidth>
            </wp14:sizeRelH>
            <wp14:sizeRelV relativeFrom="margin">
              <wp14:pctHeight>0</wp14:pctHeight>
            </wp14:sizeRelV>
          </wp:anchor>
        </w:drawing>
      </w:r>
      <w:r>
        <w:rPr>
          <w:rFonts w:ascii="Rockwell" w:hAnsi="Rockwell"/>
          <w:color w:val="ED1849" w:themeColor="accent2"/>
          <w:w w:val="110"/>
          <w:sz w:val="60"/>
          <w:szCs w:val="60"/>
        </w:rPr>
        <w:t>Marathon Glory</w:t>
      </w:r>
      <w:r w:rsidRPr="004B5362">
        <w:rPr>
          <w:rFonts w:ascii="Rockwell" w:hAnsi="Rockwell"/>
          <w:color w:val="ED1849" w:themeColor="accent2"/>
          <w:w w:val="110"/>
          <w:sz w:val="60"/>
          <w:szCs w:val="60"/>
        </w:rPr>
        <w:t>!</w:t>
      </w:r>
    </w:p>
    <w:p w:rsidR="00A51217" w:rsidRDefault="00A51217" w:rsidP="00A51217"/>
    <w:tbl>
      <w:tblPr>
        <w:tblStyle w:val="TableGrid"/>
        <w:tblpPr w:leftFromText="180" w:rightFromText="180" w:vertAnchor="text" w:horzAnchor="page" w:tblpX="2861" w:tblpY="1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382"/>
      </w:tblGrid>
      <w:tr w:rsidR="00A51217" w:rsidTr="00EF2934">
        <w:trPr>
          <w:trHeight w:val="418"/>
        </w:trPr>
        <w:sdt>
          <w:sdtPr>
            <w:id w:val="828633753"/>
            <w:placeholder>
              <w:docPart w:val="207A9433632F43E1979015051D14FD42"/>
            </w:placeholder>
          </w:sdtPr>
          <w:sdtEndPr/>
          <w:sdtContent>
            <w:bookmarkStart w:id="0" w:name="_GoBack" w:displacedByCustomXml="prev"/>
            <w:tc>
              <w:tcPr>
                <w:tcW w:w="5382" w:type="dxa"/>
              </w:tcPr>
              <w:p w:rsidR="00A51217" w:rsidRDefault="00BD31E1" w:rsidP="00BD31E1">
                <w:r>
                  <w:t xml:space="preserve"> </w:t>
                </w:r>
              </w:p>
            </w:tc>
            <w:bookmarkEnd w:id="0" w:displacedByCustomXml="next"/>
          </w:sdtContent>
        </w:sdt>
      </w:tr>
    </w:tbl>
    <w:p w:rsidR="00A51217" w:rsidRPr="00B24E48" w:rsidRDefault="00A51217" w:rsidP="00A51217">
      <w:pPr>
        <w:rPr>
          <w:rFonts w:ascii="Rockwell" w:hAnsi="Rockwell"/>
          <w:b/>
          <w:sz w:val="24"/>
          <w:szCs w:val="24"/>
        </w:rPr>
      </w:pPr>
      <w:r w:rsidRPr="00B24E48">
        <w:rPr>
          <w:rFonts w:ascii="Rockwell" w:hAnsi="Rockwell"/>
          <w:b/>
          <w:sz w:val="24"/>
          <w:szCs w:val="24"/>
        </w:rPr>
        <w:t xml:space="preserve">Student Name: </w:t>
      </w:r>
    </w:p>
    <w:p w:rsidR="00A51217" w:rsidRDefault="00A51217" w:rsidP="00A51217">
      <w:pPr>
        <w:pStyle w:val="Heading2"/>
        <w:spacing w:before="95"/>
        <w:jc w:val="both"/>
        <w:rPr>
          <w:rFonts w:ascii="Rockwell" w:hAnsi="Rockwell"/>
          <w:b w:val="0"/>
          <w:spacing w:val="9"/>
          <w:sz w:val="20"/>
        </w:rPr>
      </w:pPr>
    </w:p>
    <w:p w:rsidR="00A51217" w:rsidRPr="004B5362" w:rsidRDefault="00A51217" w:rsidP="00A51217">
      <w:pPr>
        <w:pStyle w:val="Heading2"/>
        <w:spacing w:before="0" w:after="240"/>
        <w:jc w:val="both"/>
        <w:rPr>
          <w:rFonts w:ascii="Rockwell" w:hAnsi="Rockwell"/>
          <w:sz w:val="40"/>
          <w:szCs w:val="40"/>
        </w:rPr>
      </w:pPr>
      <w:r>
        <w:rPr>
          <w:rFonts w:ascii="Rockwell" w:hAnsi="Rockwell"/>
          <w:w w:val="110"/>
          <w:sz w:val="40"/>
          <w:szCs w:val="40"/>
        </w:rPr>
        <w:t>Background</w:t>
      </w:r>
    </w:p>
    <w:p w:rsidR="00A51217" w:rsidRDefault="00A51217" w:rsidP="00A51217">
      <w:pPr>
        <w:rPr>
          <w:rFonts w:ascii="Rockwell" w:hAnsi="Rockwell"/>
          <w:w w:val="105"/>
          <w:sz w:val="24"/>
          <w:szCs w:val="24"/>
        </w:rPr>
      </w:pPr>
      <w:r>
        <w:rPr>
          <w:rFonts w:ascii="Rockwell" w:hAnsi="Rockwell"/>
          <w:w w:val="105"/>
          <w:sz w:val="24"/>
          <w:szCs w:val="24"/>
        </w:rPr>
        <w:t>Marathon athletes have never before been equipped with such impressive works of engineering and technology on their feet. The major shoe companies are constantly striving to seek the edge for their athletes, to help compliment their training and nutrition.</w:t>
      </w:r>
    </w:p>
    <w:p w:rsidR="00A51217" w:rsidRDefault="00A51217" w:rsidP="00A51217">
      <w:pPr>
        <w:rPr>
          <w:rFonts w:ascii="Rockwell" w:hAnsi="Rockwell"/>
          <w:w w:val="105"/>
          <w:sz w:val="24"/>
          <w:szCs w:val="24"/>
        </w:rPr>
      </w:pPr>
    </w:p>
    <w:p w:rsidR="00A51217" w:rsidRPr="004B5362" w:rsidRDefault="00A51217" w:rsidP="00A51217">
      <w:pPr>
        <w:pStyle w:val="Heading2"/>
        <w:spacing w:before="0" w:after="240"/>
        <w:jc w:val="both"/>
        <w:rPr>
          <w:rFonts w:ascii="Rockwell" w:hAnsi="Rockwell"/>
          <w:sz w:val="40"/>
          <w:szCs w:val="40"/>
        </w:rPr>
      </w:pPr>
      <w:r>
        <w:rPr>
          <w:rFonts w:ascii="Rockwell" w:hAnsi="Rockwell"/>
          <w:w w:val="110"/>
          <w:sz w:val="40"/>
          <w:szCs w:val="40"/>
        </w:rPr>
        <w:t>Task</w:t>
      </w:r>
    </w:p>
    <w:p w:rsidR="00371471" w:rsidRDefault="00A51217" w:rsidP="00A51217">
      <w:pPr>
        <w:rPr>
          <w:rFonts w:ascii="Rockwell" w:hAnsi="Rockwell"/>
          <w:w w:val="105"/>
          <w:sz w:val="24"/>
          <w:szCs w:val="24"/>
        </w:rPr>
      </w:pPr>
      <w:r>
        <w:rPr>
          <w:rFonts w:ascii="Rockwell" w:hAnsi="Rockwell"/>
          <w:w w:val="105"/>
          <w:sz w:val="24"/>
          <w:szCs w:val="24"/>
        </w:rPr>
        <w:t xml:space="preserve">Use the information provided below to calculate the athletes percentage difference or ‘improvement’ in the marathon over the last few years. </w:t>
      </w:r>
    </w:p>
    <w:p w:rsidR="001E732E" w:rsidRDefault="001E732E" w:rsidP="00A51217">
      <w:pPr>
        <w:rPr>
          <w:rFonts w:ascii="Rockwell" w:hAnsi="Rockwell"/>
          <w:w w:val="105"/>
          <w:sz w:val="24"/>
          <w:szCs w:val="24"/>
        </w:rPr>
      </w:pPr>
    </w:p>
    <w:p w:rsidR="00A51217" w:rsidRDefault="00A51217" w:rsidP="00A51217">
      <w:pPr>
        <w:pStyle w:val="Heading2"/>
        <w:spacing w:before="0" w:after="240"/>
        <w:jc w:val="both"/>
        <w:rPr>
          <w:rFonts w:ascii="Rockwell" w:hAnsi="Rockwell"/>
          <w:w w:val="110"/>
          <w:sz w:val="40"/>
          <w:szCs w:val="40"/>
        </w:rPr>
      </w:pPr>
      <w:r>
        <w:rPr>
          <w:rFonts w:ascii="Rockwell" w:hAnsi="Rockwell"/>
          <w:w w:val="110"/>
          <w:sz w:val="40"/>
          <w:szCs w:val="40"/>
        </w:rPr>
        <w:t>Data</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0"/>
        <w:gridCol w:w="1713"/>
        <w:gridCol w:w="1710"/>
        <w:gridCol w:w="1713"/>
        <w:gridCol w:w="1711"/>
        <w:gridCol w:w="1716"/>
      </w:tblGrid>
      <w:tr w:rsidR="00614194" w:rsidTr="001E732E">
        <w:trPr>
          <w:trHeight w:val="3644"/>
        </w:trPr>
        <w:tc>
          <w:tcPr>
            <w:tcW w:w="3423" w:type="dxa"/>
            <w:gridSpan w:val="2"/>
          </w:tcPr>
          <w:p w:rsidR="001E732E" w:rsidRDefault="001E732E" w:rsidP="00614194">
            <w:pPr>
              <w:rPr>
                <w:rFonts w:ascii="Rockwell" w:hAnsi="Rockwell"/>
                <w:lang w:val="en-AU"/>
              </w:rPr>
            </w:pPr>
            <w:r>
              <w:rPr>
                <w:noProof/>
                <w:lang w:val="en-AU" w:eastAsia="en-AU"/>
              </w:rPr>
              <w:drawing>
                <wp:anchor distT="0" distB="0" distL="114300" distR="114300" simplePos="0" relativeHeight="251661312" behindDoc="0" locked="0" layoutInCell="1" allowOverlap="1">
                  <wp:simplePos x="0" y="0"/>
                  <wp:positionH relativeFrom="column">
                    <wp:posOffset>197161</wp:posOffset>
                  </wp:positionH>
                  <wp:positionV relativeFrom="paragraph">
                    <wp:posOffset>31855</wp:posOffset>
                  </wp:positionV>
                  <wp:extent cx="1655685" cy="2222082"/>
                  <wp:effectExtent l="0" t="0" r="1905" b="6985"/>
                  <wp:wrapNone/>
                  <wp:docPr id="5" name="Picture 5" descr="Eager For His Second Olympic Ring, BYU Alum Jared Ward Is Rea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er For His Second Olympic Ring, BYU Alum Jared Ward Is Ready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040" r="30027"/>
                          <a:stretch/>
                        </pic:blipFill>
                        <pic:spPr bwMode="auto">
                          <a:xfrm>
                            <a:off x="0" y="0"/>
                            <a:ext cx="1655685" cy="22220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4194" w:rsidRPr="00A553AA" w:rsidRDefault="00614194" w:rsidP="00614194">
            <w:pPr>
              <w:rPr>
                <w:rFonts w:ascii="Rockwell" w:hAnsi="Rockwell"/>
                <w:lang w:val="en-AU"/>
              </w:rPr>
            </w:pPr>
          </w:p>
        </w:tc>
        <w:tc>
          <w:tcPr>
            <w:tcW w:w="3423" w:type="dxa"/>
            <w:gridSpan w:val="2"/>
          </w:tcPr>
          <w:p w:rsidR="00614194" w:rsidRPr="00A553AA" w:rsidRDefault="001E732E" w:rsidP="00614194">
            <w:pPr>
              <w:rPr>
                <w:rFonts w:ascii="Rockwell" w:hAnsi="Rockwell"/>
                <w:lang w:val="en-AU"/>
              </w:rPr>
            </w:pPr>
            <w:r>
              <w:rPr>
                <w:noProof/>
                <w:lang w:val="en-AU" w:eastAsia="en-AU"/>
              </w:rPr>
              <w:drawing>
                <wp:anchor distT="0" distB="0" distL="114300" distR="114300" simplePos="0" relativeHeight="251662336" behindDoc="0" locked="0" layoutInCell="1" allowOverlap="1">
                  <wp:simplePos x="0" y="0"/>
                  <wp:positionH relativeFrom="column">
                    <wp:posOffset>233093</wp:posOffset>
                  </wp:positionH>
                  <wp:positionV relativeFrom="paragraph">
                    <wp:posOffset>35560</wp:posOffset>
                  </wp:positionV>
                  <wp:extent cx="1620298" cy="2221805"/>
                  <wp:effectExtent l="0" t="0" r="0" b="7620"/>
                  <wp:wrapNone/>
                  <wp:docPr id="6" name="Picture 6" descr="Mosinet Geremew Bayih - Mosinet Geremew Bayih Photos - Stand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inet Geremew Bayih - Mosinet Geremew Bayih Photos - Standard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207" t="8421" r="17197" b="25406"/>
                          <a:stretch/>
                        </pic:blipFill>
                        <pic:spPr bwMode="auto">
                          <a:xfrm>
                            <a:off x="0" y="0"/>
                            <a:ext cx="1620298" cy="2221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25" w:type="dxa"/>
            <w:gridSpan w:val="2"/>
          </w:tcPr>
          <w:p w:rsidR="00614194" w:rsidRPr="00A553AA" w:rsidRDefault="001E732E" w:rsidP="00614194">
            <w:pPr>
              <w:rPr>
                <w:rFonts w:ascii="Rockwell" w:hAnsi="Rockwell"/>
                <w:lang w:val="en-AU"/>
              </w:rPr>
            </w:pPr>
            <w:r>
              <w:rPr>
                <w:noProof/>
                <w:lang w:val="en-AU" w:eastAsia="en-AU"/>
              </w:rPr>
              <w:drawing>
                <wp:anchor distT="0" distB="0" distL="114300" distR="114300" simplePos="0" relativeHeight="251663360" behindDoc="0" locked="0" layoutInCell="1" allowOverlap="1">
                  <wp:simplePos x="0" y="0"/>
                  <wp:positionH relativeFrom="column">
                    <wp:posOffset>34925</wp:posOffset>
                  </wp:positionH>
                  <wp:positionV relativeFrom="paragraph">
                    <wp:posOffset>36759</wp:posOffset>
                  </wp:positionV>
                  <wp:extent cx="1942323" cy="2221230"/>
                  <wp:effectExtent l="0" t="0" r="1270" b="7620"/>
                  <wp:wrapNone/>
                  <wp:docPr id="7" name="Picture 7" descr="Eliud Kipchoge wins a record fourth London Marath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ud Kipchoge wins a record fourth London Marathon - YouTub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33" r="24965"/>
                          <a:stretch/>
                        </pic:blipFill>
                        <pic:spPr bwMode="auto">
                          <a:xfrm>
                            <a:off x="0" y="0"/>
                            <a:ext cx="1942323" cy="2221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14194" w:rsidTr="00583764">
        <w:trPr>
          <w:trHeight w:val="542"/>
        </w:trPr>
        <w:tc>
          <w:tcPr>
            <w:tcW w:w="3423" w:type="dxa"/>
            <w:gridSpan w:val="2"/>
            <w:vAlign w:val="center"/>
          </w:tcPr>
          <w:p w:rsidR="00614194" w:rsidRPr="00A553AA" w:rsidRDefault="00614194" w:rsidP="00583764">
            <w:pPr>
              <w:jc w:val="center"/>
              <w:rPr>
                <w:rFonts w:ascii="Rockwell" w:hAnsi="Rockwell"/>
                <w:lang w:val="en-AU"/>
              </w:rPr>
            </w:pPr>
            <w:r w:rsidRPr="00A553AA">
              <w:rPr>
                <w:rFonts w:ascii="Rockwell" w:hAnsi="Rockwell"/>
                <w:lang w:val="en-AU"/>
              </w:rPr>
              <w:t>Jared Ward</w:t>
            </w:r>
          </w:p>
          <w:p w:rsidR="00614194" w:rsidRPr="00A553AA" w:rsidRDefault="00614194" w:rsidP="00583764">
            <w:pPr>
              <w:jc w:val="center"/>
              <w:rPr>
                <w:rFonts w:ascii="Rockwell" w:hAnsi="Rockwell"/>
                <w:b/>
                <w:lang w:val="en-AU"/>
              </w:rPr>
            </w:pPr>
            <w:r w:rsidRPr="00A553AA">
              <w:rPr>
                <w:rFonts w:ascii="Rockwell" w:hAnsi="Rockwell"/>
                <w:b/>
                <w:lang w:val="en-AU"/>
              </w:rPr>
              <w:t>USA</w:t>
            </w:r>
          </w:p>
        </w:tc>
        <w:tc>
          <w:tcPr>
            <w:tcW w:w="3423" w:type="dxa"/>
            <w:gridSpan w:val="2"/>
            <w:vAlign w:val="center"/>
          </w:tcPr>
          <w:p w:rsidR="00614194" w:rsidRPr="00A553AA" w:rsidRDefault="00614194" w:rsidP="00583764">
            <w:pPr>
              <w:jc w:val="center"/>
              <w:rPr>
                <w:rFonts w:ascii="Rockwell" w:hAnsi="Rockwell"/>
                <w:lang w:val="en-AU"/>
              </w:rPr>
            </w:pPr>
            <w:r w:rsidRPr="00A553AA">
              <w:rPr>
                <w:rFonts w:ascii="Rockwell" w:hAnsi="Rockwell"/>
                <w:lang w:val="en-AU"/>
              </w:rPr>
              <w:t>Mosinet Geremew</w:t>
            </w:r>
          </w:p>
          <w:p w:rsidR="00614194" w:rsidRPr="00A553AA" w:rsidRDefault="00614194" w:rsidP="00583764">
            <w:pPr>
              <w:jc w:val="center"/>
              <w:rPr>
                <w:rFonts w:ascii="Rockwell" w:hAnsi="Rockwell"/>
                <w:b/>
                <w:lang w:val="en-AU"/>
              </w:rPr>
            </w:pPr>
            <w:r w:rsidRPr="00A553AA">
              <w:rPr>
                <w:rFonts w:ascii="Rockwell" w:hAnsi="Rockwell"/>
                <w:b/>
                <w:lang w:val="en-AU"/>
              </w:rPr>
              <w:t>ETHIOPIA</w:t>
            </w:r>
          </w:p>
        </w:tc>
        <w:tc>
          <w:tcPr>
            <w:tcW w:w="3425" w:type="dxa"/>
            <w:gridSpan w:val="2"/>
            <w:vAlign w:val="center"/>
          </w:tcPr>
          <w:p w:rsidR="00614194" w:rsidRPr="00A553AA" w:rsidRDefault="00614194" w:rsidP="00583764">
            <w:pPr>
              <w:jc w:val="center"/>
              <w:rPr>
                <w:rFonts w:ascii="Rockwell" w:hAnsi="Rockwell"/>
                <w:lang w:val="en-AU"/>
              </w:rPr>
            </w:pPr>
            <w:r w:rsidRPr="00A553AA">
              <w:rPr>
                <w:rFonts w:ascii="Rockwell" w:hAnsi="Rockwell"/>
                <w:lang w:val="en-AU"/>
              </w:rPr>
              <w:t>Eliud Kipchoge</w:t>
            </w:r>
          </w:p>
          <w:p w:rsidR="00614194" w:rsidRPr="00A553AA" w:rsidRDefault="00614194" w:rsidP="00583764">
            <w:pPr>
              <w:jc w:val="center"/>
              <w:rPr>
                <w:rFonts w:ascii="Rockwell" w:hAnsi="Rockwell"/>
                <w:b/>
                <w:lang w:val="en-AU"/>
              </w:rPr>
            </w:pPr>
            <w:r w:rsidRPr="00A553AA">
              <w:rPr>
                <w:rFonts w:ascii="Rockwell" w:hAnsi="Rockwell"/>
                <w:b/>
                <w:lang w:val="en-AU"/>
              </w:rPr>
              <w:t>KENYA</w:t>
            </w:r>
          </w:p>
        </w:tc>
      </w:tr>
      <w:tr w:rsidR="00614194" w:rsidTr="00583764">
        <w:trPr>
          <w:trHeight w:val="664"/>
        </w:trPr>
        <w:tc>
          <w:tcPr>
            <w:tcW w:w="3423" w:type="dxa"/>
            <w:gridSpan w:val="2"/>
            <w:vAlign w:val="center"/>
          </w:tcPr>
          <w:p w:rsidR="00614194" w:rsidRPr="00A553AA" w:rsidRDefault="00614194" w:rsidP="00583764">
            <w:pPr>
              <w:jc w:val="center"/>
              <w:rPr>
                <w:rFonts w:ascii="Rockwell" w:hAnsi="Rockwell"/>
                <w:lang w:val="en-AU"/>
              </w:rPr>
            </w:pPr>
            <w:r w:rsidRPr="00A553AA">
              <w:rPr>
                <w:rFonts w:ascii="Rockwell" w:hAnsi="Rockwell"/>
                <w:lang w:val="en-AU"/>
              </w:rPr>
              <w:t>Wears Saucony Type A</w:t>
            </w:r>
          </w:p>
        </w:tc>
        <w:tc>
          <w:tcPr>
            <w:tcW w:w="3423" w:type="dxa"/>
            <w:gridSpan w:val="2"/>
            <w:vAlign w:val="center"/>
          </w:tcPr>
          <w:p w:rsidR="00614194" w:rsidRPr="00A553AA" w:rsidRDefault="00614194" w:rsidP="00583764">
            <w:pPr>
              <w:jc w:val="center"/>
              <w:rPr>
                <w:rFonts w:ascii="Rockwell" w:hAnsi="Rockwell"/>
                <w:lang w:val="en-AU"/>
              </w:rPr>
            </w:pPr>
            <w:r w:rsidRPr="00A553AA">
              <w:rPr>
                <w:rFonts w:ascii="Rockwell" w:hAnsi="Rockwell"/>
                <w:lang w:val="en-AU"/>
              </w:rPr>
              <w:t>Wears Nike ZoomX Vaporfly Next %</w:t>
            </w:r>
          </w:p>
        </w:tc>
        <w:tc>
          <w:tcPr>
            <w:tcW w:w="3425" w:type="dxa"/>
            <w:gridSpan w:val="2"/>
            <w:vAlign w:val="center"/>
          </w:tcPr>
          <w:p w:rsidR="00614194" w:rsidRPr="00A553AA" w:rsidRDefault="00D40060" w:rsidP="00583764">
            <w:pPr>
              <w:jc w:val="center"/>
              <w:rPr>
                <w:rFonts w:ascii="Rockwell" w:hAnsi="Rockwell"/>
                <w:lang w:val="en-AU"/>
              </w:rPr>
            </w:pPr>
            <w:r>
              <w:rPr>
                <w:rFonts w:ascii="Rockwell" w:hAnsi="Rockwell"/>
                <w:lang w:val="en-AU"/>
              </w:rPr>
              <w:t>Wears Nike ZoomX Alpha</w:t>
            </w:r>
            <w:r w:rsidR="00614194" w:rsidRPr="00A553AA">
              <w:rPr>
                <w:rFonts w:ascii="Rockwell" w:hAnsi="Rockwell"/>
                <w:lang w:val="en-AU"/>
              </w:rPr>
              <w:t>fly Next %</w:t>
            </w:r>
          </w:p>
        </w:tc>
      </w:tr>
      <w:tr w:rsidR="00614194" w:rsidTr="00583764">
        <w:trPr>
          <w:trHeight w:val="521"/>
        </w:trPr>
        <w:tc>
          <w:tcPr>
            <w:tcW w:w="3423" w:type="dxa"/>
            <w:gridSpan w:val="2"/>
            <w:shd w:val="clear" w:color="auto" w:fill="8EDFFF" w:themeFill="accent1" w:themeFillTint="66"/>
            <w:vAlign w:val="center"/>
          </w:tcPr>
          <w:p w:rsidR="00614194" w:rsidRPr="00A553AA" w:rsidRDefault="00614194" w:rsidP="00583764">
            <w:pPr>
              <w:jc w:val="center"/>
              <w:rPr>
                <w:rFonts w:ascii="Rockwell" w:hAnsi="Rockwell"/>
                <w:lang w:val="en-AU"/>
              </w:rPr>
            </w:pPr>
            <w:r w:rsidRPr="00A553AA">
              <w:rPr>
                <w:rFonts w:ascii="Rockwell" w:hAnsi="Rockwell"/>
                <w:lang w:val="en-AU"/>
              </w:rPr>
              <w:t>Personal Best Times</w:t>
            </w:r>
          </w:p>
        </w:tc>
        <w:tc>
          <w:tcPr>
            <w:tcW w:w="3423" w:type="dxa"/>
            <w:gridSpan w:val="2"/>
            <w:shd w:val="clear" w:color="auto" w:fill="8EDFFF" w:themeFill="accent1" w:themeFillTint="66"/>
            <w:vAlign w:val="center"/>
          </w:tcPr>
          <w:p w:rsidR="00614194" w:rsidRPr="00A553AA" w:rsidRDefault="00614194" w:rsidP="00583764">
            <w:pPr>
              <w:jc w:val="center"/>
              <w:rPr>
                <w:rFonts w:ascii="Rockwell" w:hAnsi="Rockwell"/>
                <w:lang w:val="en-AU"/>
              </w:rPr>
            </w:pPr>
            <w:r w:rsidRPr="00A553AA">
              <w:rPr>
                <w:rFonts w:ascii="Rockwell" w:hAnsi="Rockwell"/>
                <w:lang w:val="en-AU"/>
              </w:rPr>
              <w:t>Personal Best Times</w:t>
            </w:r>
          </w:p>
        </w:tc>
        <w:tc>
          <w:tcPr>
            <w:tcW w:w="3425" w:type="dxa"/>
            <w:gridSpan w:val="2"/>
            <w:shd w:val="clear" w:color="auto" w:fill="8EDFFF" w:themeFill="accent1" w:themeFillTint="66"/>
            <w:vAlign w:val="center"/>
          </w:tcPr>
          <w:p w:rsidR="00614194" w:rsidRPr="00A553AA" w:rsidRDefault="00614194" w:rsidP="00583764">
            <w:pPr>
              <w:jc w:val="center"/>
              <w:rPr>
                <w:rFonts w:ascii="Rockwell" w:hAnsi="Rockwell"/>
                <w:lang w:val="en-AU"/>
              </w:rPr>
            </w:pPr>
            <w:r w:rsidRPr="00A553AA">
              <w:rPr>
                <w:rFonts w:ascii="Rockwell" w:hAnsi="Rockwell"/>
                <w:lang w:val="en-AU"/>
              </w:rPr>
              <w:t>Personal Best Times</w:t>
            </w:r>
          </w:p>
        </w:tc>
      </w:tr>
      <w:tr w:rsidR="00614194" w:rsidTr="00583764">
        <w:trPr>
          <w:trHeight w:val="482"/>
        </w:trPr>
        <w:tc>
          <w:tcPr>
            <w:tcW w:w="1710" w:type="dxa"/>
            <w:shd w:val="clear" w:color="auto" w:fill="D9D9D9" w:themeFill="background1" w:themeFillShade="D9"/>
            <w:vAlign w:val="center"/>
          </w:tcPr>
          <w:p w:rsidR="00614194" w:rsidRPr="00A553AA" w:rsidRDefault="00614194" w:rsidP="00583764">
            <w:pPr>
              <w:jc w:val="center"/>
              <w:rPr>
                <w:rFonts w:ascii="Rockwell" w:hAnsi="Rockwell"/>
                <w:lang w:val="en-AU"/>
              </w:rPr>
            </w:pPr>
            <w:r w:rsidRPr="00A553AA">
              <w:rPr>
                <w:rFonts w:ascii="Rockwell" w:hAnsi="Rockwell"/>
                <w:lang w:val="en-AU"/>
              </w:rPr>
              <w:t>2015</w:t>
            </w:r>
          </w:p>
        </w:tc>
        <w:tc>
          <w:tcPr>
            <w:tcW w:w="1712" w:type="dxa"/>
            <w:vAlign w:val="center"/>
          </w:tcPr>
          <w:p w:rsidR="00614194" w:rsidRPr="00A553AA" w:rsidRDefault="00614194" w:rsidP="00583764">
            <w:pPr>
              <w:jc w:val="center"/>
              <w:rPr>
                <w:rFonts w:ascii="Rockwell" w:hAnsi="Rockwell"/>
                <w:lang w:val="en-AU"/>
              </w:rPr>
            </w:pPr>
            <w:r w:rsidRPr="00A553AA">
              <w:rPr>
                <w:rFonts w:ascii="Rockwell" w:hAnsi="Rockwell"/>
                <w:lang w:val="en-AU"/>
              </w:rPr>
              <w:t>2:12:55</w:t>
            </w:r>
          </w:p>
        </w:tc>
        <w:tc>
          <w:tcPr>
            <w:tcW w:w="1710" w:type="dxa"/>
            <w:shd w:val="clear" w:color="auto" w:fill="D9D9D9" w:themeFill="background1" w:themeFillShade="D9"/>
            <w:vAlign w:val="center"/>
          </w:tcPr>
          <w:p w:rsidR="00614194" w:rsidRPr="00A553AA" w:rsidRDefault="00614194" w:rsidP="00583764">
            <w:pPr>
              <w:jc w:val="center"/>
              <w:rPr>
                <w:rFonts w:ascii="Rockwell" w:hAnsi="Rockwell"/>
                <w:lang w:val="en-AU"/>
              </w:rPr>
            </w:pPr>
            <w:r w:rsidRPr="00A553AA">
              <w:rPr>
                <w:rFonts w:ascii="Rockwell" w:hAnsi="Rockwell"/>
                <w:lang w:val="en-AU"/>
              </w:rPr>
              <w:t>2016</w:t>
            </w:r>
          </w:p>
        </w:tc>
        <w:tc>
          <w:tcPr>
            <w:tcW w:w="1712"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2:04:00</w:t>
            </w:r>
          </w:p>
        </w:tc>
        <w:tc>
          <w:tcPr>
            <w:tcW w:w="1711" w:type="dxa"/>
            <w:shd w:val="clear" w:color="auto" w:fill="D9D9D9" w:themeFill="background1" w:themeFillShade="D9"/>
            <w:vAlign w:val="center"/>
          </w:tcPr>
          <w:p w:rsidR="00614194" w:rsidRPr="00A553AA" w:rsidRDefault="00A553AA" w:rsidP="00583764">
            <w:pPr>
              <w:jc w:val="center"/>
              <w:rPr>
                <w:rFonts w:ascii="Rockwell" w:hAnsi="Rockwell"/>
                <w:lang w:val="en-AU"/>
              </w:rPr>
            </w:pPr>
            <w:r w:rsidRPr="00A553AA">
              <w:rPr>
                <w:rFonts w:ascii="Rockwell" w:hAnsi="Rockwell"/>
                <w:lang w:val="en-AU"/>
              </w:rPr>
              <w:t>2013</w:t>
            </w:r>
          </w:p>
        </w:tc>
        <w:tc>
          <w:tcPr>
            <w:tcW w:w="1713"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2:05:30</w:t>
            </w:r>
          </w:p>
        </w:tc>
      </w:tr>
      <w:tr w:rsidR="00614194" w:rsidTr="00583764">
        <w:trPr>
          <w:trHeight w:val="482"/>
        </w:trPr>
        <w:tc>
          <w:tcPr>
            <w:tcW w:w="1710" w:type="dxa"/>
            <w:shd w:val="clear" w:color="auto" w:fill="D9D9D9" w:themeFill="background1" w:themeFillShade="D9"/>
            <w:vAlign w:val="center"/>
          </w:tcPr>
          <w:p w:rsidR="00614194" w:rsidRPr="00A553AA" w:rsidRDefault="00614194" w:rsidP="00583764">
            <w:pPr>
              <w:jc w:val="center"/>
              <w:rPr>
                <w:rFonts w:ascii="Rockwell" w:hAnsi="Rockwell"/>
                <w:lang w:val="en-AU"/>
              </w:rPr>
            </w:pPr>
            <w:r w:rsidRPr="00A553AA">
              <w:rPr>
                <w:rFonts w:ascii="Rockwell" w:hAnsi="Rockwell"/>
                <w:lang w:val="en-AU"/>
              </w:rPr>
              <w:t>2016</w:t>
            </w:r>
          </w:p>
        </w:tc>
        <w:tc>
          <w:tcPr>
            <w:tcW w:w="1712" w:type="dxa"/>
            <w:vAlign w:val="center"/>
          </w:tcPr>
          <w:p w:rsidR="00614194" w:rsidRPr="00A553AA" w:rsidRDefault="00614194" w:rsidP="00583764">
            <w:pPr>
              <w:jc w:val="center"/>
              <w:rPr>
                <w:rFonts w:ascii="Rockwell" w:hAnsi="Rockwell"/>
                <w:lang w:val="en-AU"/>
              </w:rPr>
            </w:pPr>
            <w:r w:rsidRPr="00A553AA">
              <w:rPr>
                <w:rFonts w:ascii="Rockwell" w:hAnsi="Rockwell"/>
                <w:lang w:val="en-AU"/>
              </w:rPr>
              <w:t>2:13:00</w:t>
            </w:r>
          </w:p>
        </w:tc>
        <w:tc>
          <w:tcPr>
            <w:tcW w:w="1710" w:type="dxa"/>
            <w:shd w:val="clear" w:color="auto" w:fill="D9D9D9" w:themeFill="background1" w:themeFillShade="D9"/>
            <w:vAlign w:val="center"/>
          </w:tcPr>
          <w:p w:rsidR="00614194" w:rsidRPr="00A553AA" w:rsidRDefault="00614194" w:rsidP="00583764">
            <w:pPr>
              <w:jc w:val="center"/>
              <w:rPr>
                <w:rFonts w:ascii="Rockwell" w:hAnsi="Rockwell"/>
                <w:lang w:val="en-AU"/>
              </w:rPr>
            </w:pPr>
            <w:r w:rsidRPr="00A553AA">
              <w:rPr>
                <w:rFonts w:ascii="Rockwell" w:hAnsi="Rockwell"/>
                <w:lang w:val="en-AU"/>
              </w:rPr>
              <w:t>2017</w:t>
            </w:r>
          </w:p>
        </w:tc>
        <w:tc>
          <w:tcPr>
            <w:tcW w:w="1712"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2:06:12</w:t>
            </w:r>
          </w:p>
        </w:tc>
        <w:tc>
          <w:tcPr>
            <w:tcW w:w="1711" w:type="dxa"/>
            <w:shd w:val="clear" w:color="auto" w:fill="D9D9D9" w:themeFill="background1" w:themeFillShade="D9"/>
            <w:vAlign w:val="center"/>
          </w:tcPr>
          <w:p w:rsidR="00614194" w:rsidRPr="00A553AA" w:rsidRDefault="00A553AA" w:rsidP="00583764">
            <w:pPr>
              <w:jc w:val="center"/>
              <w:rPr>
                <w:rFonts w:ascii="Rockwell" w:hAnsi="Rockwell"/>
                <w:lang w:val="en-AU"/>
              </w:rPr>
            </w:pPr>
            <w:r w:rsidRPr="00A553AA">
              <w:rPr>
                <w:rFonts w:ascii="Rockwell" w:hAnsi="Rockwell"/>
                <w:lang w:val="en-AU"/>
              </w:rPr>
              <w:t>2016</w:t>
            </w:r>
          </w:p>
        </w:tc>
        <w:tc>
          <w:tcPr>
            <w:tcW w:w="1713"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2:08:44</w:t>
            </w:r>
          </w:p>
        </w:tc>
      </w:tr>
      <w:tr w:rsidR="00614194" w:rsidTr="00583764">
        <w:trPr>
          <w:trHeight w:val="482"/>
        </w:trPr>
        <w:tc>
          <w:tcPr>
            <w:tcW w:w="1710" w:type="dxa"/>
            <w:shd w:val="clear" w:color="auto" w:fill="D9D9D9" w:themeFill="background1" w:themeFillShade="D9"/>
            <w:vAlign w:val="center"/>
          </w:tcPr>
          <w:p w:rsidR="00614194" w:rsidRPr="00A553AA" w:rsidRDefault="00614194" w:rsidP="00583764">
            <w:pPr>
              <w:jc w:val="center"/>
              <w:rPr>
                <w:rFonts w:ascii="Rockwell" w:hAnsi="Rockwell"/>
                <w:lang w:val="en-AU"/>
              </w:rPr>
            </w:pPr>
            <w:r w:rsidRPr="00A553AA">
              <w:rPr>
                <w:rFonts w:ascii="Rockwell" w:hAnsi="Rockwell"/>
                <w:lang w:val="en-AU"/>
              </w:rPr>
              <w:t>2016</w:t>
            </w:r>
          </w:p>
        </w:tc>
        <w:tc>
          <w:tcPr>
            <w:tcW w:w="1712" w:type="dxa"/>
            <w:vAlign w:val="center"/>
          </w:tcPr>
          <w:p w:rsidR="00614194" w:rsidRPr="00A553AA" w:rsidRDefault="00614194" w:rsidP="00583764">
            <w:pPr>
              <w:jc w:val="center"/>
              <w:rPr>
                <w:rFonts w:ascii="Rockwell" w:hAnsi="Rockwell"/>
                <w:lang w:val="en-AU"/>
              </w:rPr>
            </w:pPr>
            <w:r w:rsidRPr="00A553AA">
              <w:rPr>
                <w:rFonts w:ascii="Rockwell" w:hAnsi="Rockwell"/>
                <w:lang w:val="en-AU"/>
              </w:rPr>
              <w:t>2:11:30</w:t>
            </w:r>
          </w:p>
        </w:tc>
        <w:tc>
          <w:tcPr>
            <w:tcW w:w="1710" w:type="dxa"/>
            <w:shd w:val="clear" w:color="auto" w:fill="D9D9D9" w:themeFill="background1" w:themeFillShade="D9"/>
            <w:vAlign w:val="center"/>
          </w:tcPr>
          <w:p w:rsidR="00614194" w:rsidRPr="00A553AA" w:rsidRDefault="00614194" w:rsidP="00583764">
            <w:pPr>
              <w:jc w:val="center"/>
              <w:rPr>
                <w:rFonts w:ascii="Rockwell" w:hAnsi="Rockwell"/>
                <w:lang w:val="en-AU"/>
              </w:rPr>
            </w:pPr>
            <w:r w:rsidRPr="00A553AA">
              <w:rPr>
                <w:rFonts w:ascii="Rockwell" w:hAnsi="Rockwell"/>
                <w:lang w:val="en-AU"/>
              </w:rPr>
              <w:t>2018</w:t>
            </w:r>
          </w:p>
        </w:tc>
        <w:tc>
          <w:tcPr>
            <w:tcW w:w="1712"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2:05:24</w:t>
            </w:r>
          </w:p>
        </w:tc>
        <w:tc>
          <w:tcPr>
            <w:tcW w:w="1711" w:type="dxa"/>
            <w:shd w:val="clear" w:color="auto" w:fill="D9D9D9" w:themeFill="background1" w:themeFillShade="D9"/>
            <w:vAlign w:val="center"/>
          </w:tcPr>
          <w:p w:rsidR="00614194" w:rsidRPr="00A553AA" w:rsidRDefault="00A553AA" w:rsidP="00583764">
            <w:pPr>
              <w:jc w:val="center"/>
              <w:rPr>
                <w:rFonts w:ascii="Rockwell" w:hAnsi="Rockwell"/>
                <w:lang w:val="en-AU"/>
              </w:rPr>
            </w:pPr>
            <w:r w:rsidRPr="00A553AA">
              <w:rPr>
                <w:rFonts w:ascii="Rockwell" w:hAnsi="Rockwell"/>
                <w:lang w:val="en-AU"/>
              </w:rPr>
              <w:t>2018</w:t>
            </w:r>
          </w:p>
        </w:tc>
        <w:tc>
          <w:tcPr>
            <w:tcW w:w="1713"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2:01:39*</w:t>
            </w:r>
          </w:p>
        </w:tc>
      </w:tr>
      <w:tr w:rsidR="00614194" w:rsidTr="00583764">
        <w:trPr>
          <w:trHeight w:val="482"/>
        </w:trPr>
        <w:tc>
          <w:tcPr>
            <w:tcW w:w="1710" w:type="dxa"/>
            <w:shd w:val="clear" w:color="auto" w:fill="D9D9D9" w:themeFill="background1" w:themeFillShade="D9"/>
            <w:vAlign w:val="center"/>
          </w:tcPr>
          <w:p w:rsidR="00614194" w:rsidRPr="00A553AA" w:rsidRDefault="00614194" w:rsidP="00583764">
            <w:pPr>
              <w:jc w:val="center"/>
              <w:rPr>
                <w:rFonts w:ascii="Rockwell" w:hAnsi="Rockwell"/>
                <w:lang w:val="en-AU"/>
              </w:rPr>
            </w:pPr>
            <w:r w:rsidRPr="00A553AA">
              <w:rPr>
                <w:rFonts w:ascii="Rockwell" w:hAnsi="Rockwell"/>
                <w:lang w:val="en-AU"/>
              </w:rPr>
              <w:t>2019</w:t>
            </w:r>
          </w:p>
        </w:tc>
        <w:tc>
          <w:tcPr>
            <w:tcW w:w="1712" w:type="dxa"/>
            <w:vAlign w:val="center"/>
          </w:tcPr>
          <w:p w:rsidR="00614194" w:rsidRPr="00A553AA" w:rsidRDefault="00614194" w:rsidP="00583764">
            <w:pPr>
              <w:jc w:val="center"/>
              <w:rPr>
                <w:rFonts w:ascii="Rockwell" w:hAnsi="Rockwell"/>
                <w:lang w:val="en-AU"/>
              </w:rPr>
            </w:pPr>
            <w:r w:rsidRPr="00A553AA">
              <w:rPr>
                <w:rFonts w:ascii="Rockwell" w:hAnsi="Rockwell"/>
                <w:lang w:val="en-AU"/>
              </w:rPr>
              <w:t>2:10:45</w:t>
            </w:r>
          </w:p>
        </w:tc>
        <w:tc>
          <w:tcPr>
            <w:tcW w:w="1710" w:type="dxa"/>
            <w:shd w:val="clear" w:color="auto" w:fill="D9D9D9" w:themeFill="background1" w:themeFillShade="D9"/>
            <w:vAlign w:val="center"/>
          </w:tcPr>
          <w:p w:rsidR="00614194" w:rsidRPr="00A553AA" w:rsidRDefault="00A553AA" w:rsidP="00583764">
            <w:pPr>
              <w:jc w:val="center"/>
              <w:rPr>
                <w:rFonts w:ascii="Rockwell" w:hAnsi="Rockwell"/>
                <w:lang w:val="en-AU"/>
              </w:rPr>
            </w:pPr>
            <w:r w:rsidRPr="00A553AA">
              <w:rPr>
                <w:rFonts w:ascii="Rockwell" w:hAnsi="Rockwell"/>
                <w:lang w:val="en-AU"/>
              </w:rPr>
              <w:t>2019</w:t>
            </w:r>
          </w:p>
        </w:tc>
        <w:tc>
          <w:tcPr>
            <w:tcW w:w="1712"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2:02:55</w:t>
            </w:r>
          </w:p>
        </w:tc>
        <w:tc>
          <w:tcPr>
            <w:tcW w:w="1711" w:type="dxa"/>
            <w:shd w:val="clear" w:color="auto" w:fill="D9D9D9" w:themeFill="background1" w:themeFillShade="D9"/>
            <w:vAlign w:val="center"/>
          </w:tcPr>
          <w:p w:rsidR="00614194" w:rsidRPr="00A553AA" w:rsidRDefault="00A553AA" w:rsidP="00583764">
            <w:pPr>
              <w:jc w:val="center"/>
              <w:rPr>
                <w:rFonts w:ascii="Rockwell" w:hAnsi="Rockwell"/>
                <w:lang w:val="en-AU"/>
              </w:rPr>
            </w:pPr>
            <w:r w:rsidRPr="00A553AA">
              <w:rPr>
                <w:rFonts w:ascii="Rockwell" w:hAnsi="Rockwell"/>
                <w:lang w:val="en-AU"/>
              </w:rPr>
              <w:t>2019</w:t>
            </w:r>
          </w:p>
        </w:tc>
        <w:tc>
          <w:tcPr>
            <w:tcW w:w="1713" w:type="dxa"/>
            <w:vAlign w:val="center"/>
          </w:tcPr>
          <w:p w:rsidR="00614194" w:rsidRPr="00A553AA" w:rsidRDefault="00A553AA" w:rsidP="00583764">
            <w:pPr>
              <w:jc w:val="center"/>
              <w:rPr>
                <w:rFonts w:ascii="Rockwell" w:hAnsi="Rockwell"/>
                <w:lang w:val="en-AU"/>
              </w:rPr>
            </w:pPr>
            <w:r w:rsidRPr="00A553AA">
              <w:rPr>
                <w:rFonts w:ascii="Rockwell" w:hAnsi="Rockwell"/>
                <w:lang w:val="en-AU"/>
              </w:rPr>
              <w:t>1:59:40**</w:t>
            </w:r>
          </w:p>
        </w:tc>
      </w:tr>
      <w:tr w:rsidR="00614194" w:rsidTr="00583764">
        <w:trPr>
          <w:trHeight w:val="1385"/>
        </w:trPr>
        <w:tc>
          <w:tcPr>
            <w:tcW w:w="10273" w:type="dxa"/>
            <w:gridSpan w:val="6"/>
            <w:vAlign w:val="center"/>
          </w:tcPr>
          <w:p w:rsidR="00614194" w:rsidRDefault="00A553AA" w:rsidP="00583764">
            <w:pPr>
              <w:jc w:val="center"/>
              <w:rPr>
                <w:rFonts w:ascii="Rockwell" w:hAnsi="Rockwell"/>
                <w:lang w:val="en-AU"/>
              </w:rPr>
            </w:pPr>
            <w:r w:rsidRPr="00A553AA">
              <w:rPr>
                <w:rFonts w:ascii="Rockwell" w:hAnsi="Rockwell"/>
                <w:lang w:val="en-AU"/>
              </w:rPr>
              <w:t>*</w:t>
            </w:r>
            <w:r>
              <w:rPr>
                <w:rFonts w:ascii="Rockwell" w:hAnsi="Rockwell"/>
                <w:lang w:val="en-AU"/>
              </w:rPr>
              <w:t xml:space="preserve"> Fastest marathon time ever recorded in a sanctioned event. Current worlds best time.</w:t>
            </w:r>
          </w:p>
          <w:p w:rsidR="00A553AA" w:rsidRPr="00A553AA" w:rsidRDefault="00A553AA" w:rsidP="00583764">
            <w:pPr>
              <w:jc w:val="center"/>
              <w:rPr>
                <w:rFonts w:ascii="Rockwell" w:hAnsi="Rockwell"/>
                <w:lang w:val="en-AU"/>
              </w:rPr>
            </w:pPr>
            <w:r>
              <w:rPr>
                <w:rFonts w:ascii="Rockwell" w:hAnsi="Rockwell"/>
                <w:lang w:val="en-AU"/>
              </w:rPr>
              <w:t>** Fastest marathon time ever, however it was an organised event to try and break the 2-hour mark so Kipchoge was allowed pacers, wind breaks and ran laps on a fat formula one circuit. It therefore does not stand as the world’s best time, however proves it is humanly possible to run a marathon in under 2-hours.</w:t>
            </w:r>
          </w:p>
        </w:tc>
      </w:tr>
    </w:tbl>
    <w:p w:rsidR="00614194" w:rsidRDefault="00614194" w:rsidP="00614194">
      <w:pPr>
        <w:rPr>
          <w:lang w:val="en-AU"/>
        </w:rPr>
      </w:pPr>
    </w:p>
    <w:p w:rsidR="001E732E" w:rsidRPr="00614194" w:rsidRDefault="000C6881" w:rsidP="00614194">
      <w:pPr>
        <w:rPr>
          <w:lang w:val="en-AU"/>
        </w:rPr>
      </w:pPr>
      <w:r>
        <w:rPr>
          <w:noProof/>
          <w:lang w:val="en-AU" w:eastAsia="en-AU"/>
        </w:rPr>
        <mc:AlternateContent>
          <mc:Choice Requires="wps">
            <w:drawing>
              <wp:anchor distT="0" distB="0" distL="114300" distR="114300" simplePos="0" relativeHeight="251666432" behindDoc="0" locked="0" layoutInCell="1" allowOverlap="1" wp14:anchorId="2C242267" wp14:editId="01489CE4">
                <wp:simplePos x="0" y="0"/>
                <wp:positionH relativeFrom="margin">
                  <wp:posOffset>3238500</wp:posOffset>
                </wp:positionH>
                <wp:positionV relativeFrom="paragraph">
                  <wp:posOffset>361950</wp:posOffset>
                </wp:positionV>
                <wp:extent cx="38481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48100" cy="266700"/>
                        </a:xfrm>
                        <a:prstGeom prst="rect">
                          <a:avLst/>
                        </a:prstGeom>
                        <a:solidFill>
                          <a:schemeClr val="lt1"/>
                        </a:solidFill>
                        <a:ln w="6350">
                          <a:noFill/>
                        </a:ln>
                      </wps:spPr>
                      <wps:txb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42267" id="_x0000_t202" coordsize="21600,21600" o:spt="202" path="m,l,21600r21600,l21600,xe">
                <v:stroke joinstyle="miter"/>
                <v:path gradientshapeok="t" o:connecttype="rect"/>
              </v:shapetype>
              <v:shape id="Text Box 9" o:spid="_x0000_s1026" type="#_x0000_t202" style="position:absolute;margin-left:255pt;margin-top:28.5pt;width:303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" fillcolor="white [3201]" stroked="f" strokeweight=".5pt">
                <v:textbo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v:textbox>
                <w10:wrap anchorx="margin"/>
              </v:shape>
            </w:pict>
          </mc:Fallback>
        </mc:AlternateContent>
      </w:r>
    </w:p>
    <w:p w:rsidR="0069684F" w:rsidRDefault="004E2D89" w:rsidP="00726A0C">
      <w:pPr>
        <w:pStyle w:val="Heading2"/>
        <w:spacing w:before="0"/>
        <w:jc w:val="both"/>
        <w:rPr>
          <w:rFonts w:ascii="Rockwell" w:hAnsi="Rockwell"/>
          <w:w w:val="110"/>
          <w:sz w:val="40"/>
          <w:szCs w:val="40"/>
        </w:rPr>
      </w:pPr>
      <w:r>
        <w:rPr>
          <w:rFonts w:ascii="Rockwell" w:hAnsi="Rockwell"/>
          <w:w w:val="110"/>
          <w:sz w:val="40"/>
          <w:szCs w:val="40"/>
        </w:rPr>
        <w:t xml:space="preserve">Example </w:t>
      </w:r>
      <w:r w:rsidR="0069684F">
        <w:rPr>
          <w:rFonts w:ascii="Rockwell" w:hAnsi="Rockwell"/>
          <w:w w:val="110"/>
          <w:sz w:val="40"/>
          <w:szCs w:val="40"/>
        </w:rPr>
        <w:t>Calculations</w:t>
      </w:r>
    </w:p>
    <w:p w:rsidR="0069684F" w:rsidRPr="00726A0C" w:rsidRDefault="0069684F" w:rsidP="00726A0C">
      <w:pPr>
        <w:rPr>
          <w:rFonts w:ascii="Rockwell" w:hAnsi="Rockwell"/>
          <w:sz w:val="24"/>
          <w:szCs w:val="24"/>
          <w:lang w:val="en-AU"/>
        </w:rPr>
      </w:pPr>
      <w:r>
        <w:rPr>
          <w:rFonts w:ascii="Rockwell" w:hAnsi="Rockwell"/>
          <w:sz w:val="24"/>
          <w:szCs w:val="24"/>
          <w:lang w:val="en-AU"/>
        </w:rPr>
        <w:t>To calculate th</w:t>
      </w:r>
      <w:r w:rsidR="00BD31E1">
        <w:rPr>
          <w:rFonts w:ascii="Rockwell" w:hAnsi="Rockwell"/>
          <w:sz w:val="24"/>
          <w:szCs w:val="24"/>
          <w:lang w:val="en-AU"/>
        </w:rPr>
        <w:t>e percentage difference or ‘imp</w:t>
      </w:r>
      <w:r>
        <w:rPr>
          <w:rFonts w:ascii="Rockwell" w:hAnsi="Rockwell"/>
          <w:sz w:val="24"/>
          <w:szCs w:val="24"/>
          <w:lang w:val="en-AU"/>
        </w:rPr>
        <w:t>r</w:t>
      </w:r>
      <w:r w:rsidR="00BD31E1">
        <w:rPr>
          <w:rFonts w:ascii="Rockwell" w:hAnsi="Rockwell"/>
          <w:sz w:val="24"/>
          <w:szCs w:val="24"/>
          <w:lang w:val="en-AU"/>
        </w:rPr>
        <w:t>o</w:t>
      </w:r>
      <w:r>
        <w:rPr>
          <w:rFonts w:ascii="Rockwell" w:hAnsi="Rockwell"/>
          <w:sz w:val="24"/>
          <w:szCs w:val="24"/>
          <w:lang w:val="en-AU"/>
        </w:rPr>
        <w:t>vement’ of an athletes marathon times you need to use the following formula where</w:t>
      </w:r>
      <w:r w:rsidR="00726A0C">
        <w:rPr>
          <w:rFonts w:ascii="Rockwell" w:hAnsi="Rockwell"/>
          <w:sz w:val="24"/>
          <w:szCs w:val="24"/>
          <w:lang w:val="en-AU"/>
        </w:rPr>
        <w:t xml:space="preserve"> </w:t>
      </w:r>
      <w:r w:rsidRPr="00726A0C">
        <w:rPr>
          <w:rFonts w:ascii="Rockwell" w:hAnsi="Rockwell"/>
          <w:b/>
          <w:sz w:val="24"/>
          <w:szCs w:val="24"/>
          <w:lang w:val="en-AU"/>
        </w:rPr>
        <w:t>A</w:t>
      </w:r>
      <w:r w:rsidRPr="00726A0C">
        <w:rPr>
          <w:rFonts w:ascii="Rockwell" w:hAnsi="Rockwell"/>
          <w:sz w:val="24"/>
          <w:szCs w:val="24"/>
          <w:lang w:val="en-AU"/>
        </w:rPr>
        <w:t xml:space="preserve"> is the athl</w:t>
      </w:r>
      <w:r w:rsidR="00726A0C" w:rsidRPr="00726A0C">
        <w:rPr>
          <w:rFonts w:ascii="Rockwell" w:hAnsi="Rockwell"/>
          <w:sz w:val="24"/>
          <w:szCs w:val="24"/>
          <w:lang w:val="en-AU"/>
        </w:rPr>
        <w:t>ete’s slowest marathon time (min)</w:t>
      </w:r>
      <w:r w:rsidR="00726A0C">
        <w:rPr>
          <w:rFonts w:ascii="Rockwell" w:hAnsi="Rockwell"/>
          <w:sz w:val="24"/>
          <w:szCs w:val="24"/>
          <w:lang w:val="en-AU"/>
        </w:rPr>
        <w:t xml:space="preserve"> and </w:t>
      </w:r>
      <w:r w:rsidRPr="00726A0C">
        <w:rPr>
          <w:rFonts w:ascii="Rockwell" w:hAnsi="Rockwell"/>
          <w:b/>
          <w:sz w:val="24"/>
          <w:szCs w:val="24"/>
          <w:lang w:val="en-AU"/>
        </w:rPr>
        <w:t>B</w:t>
      </w:r>
      <w:r w:rsidRPr="00726A0C">
        <w:rPr>
          <w:rFonts w:ascii="Rockwell" w:hAnsi="Rockwell"/>
          <w:sz w:val="24"/>
          <w:szCs w:val="24"/>
          <w:lang w:val="en-AU"/>
        </w:rPr>
        <w:t xml:space="preserve"> is the athlete’s fastes</w:t>
      </w:r>
      <w:r w:rsidR="00726A0C" w:rsidRPr="00726A0C">
        <w:rPr>
          <w:rFonts w:ascii="Rockwell" w:hAnsi="Rockwell"/>
          <w:sz w:val="24"/>
          <w:szCs w:val="24"/>
          <w:lang w:val="en-AU"/>
        </w:rPr>
        <w:t>t</w:t>
      </w:r>
      <w:r w:rsidRPr="00726A0C">
        <w:rPr>
          <w:rFonts w:ascii="Rockwell" w:hAnsi="Rockwell"/>
          <w:sz w:val="24"/>
          <w:szCs w:val="24"/>
          <w:lang w:val="en-AU"/>
        </w:rPr>
        <w:t xml:space="preserve"> marathon time</w:t>
      </w:r>
      <w:r w:rsidR="00726A0C" w:rsidRPr="00726A0C">
        <w:rPr>
          <w:rFonts w:ascii="Rockwell" w:hAnsi="Rockwell"/>
          <w:sz w:val="24"/>
          <w:szCs w:val="24"/>
          <w:lang w:val="en-AU"/>
        </w:rPr>
        <w:t xml:space="preserve"> (min)</w:t>
      </w:r>
      <w:r w:rsidR="00726A0C">
        <w:rPr>
          <w:rFonts w:ascii="Rockwell" w:hAnsi="Rockwell"/>
          <w:sz w:val="24"/>
          <w:szCs w:val="24"/>
          <w:lang w:val="en-AU"/>
        </w:rPr>
        <w:t>.</w:t>
      </w:r>
      <w:r w:rsidRPr="00726A0C">
        <w:rPr>
          <w:rFonts w:ascii="Rockwell" w:hAnsi="Rockwell"/>
          <w:sz w:val="24"/>
          <w:szCs w:val="24"/>
          <w:lang w:val="en-AU"/>
        </w:rPr>
        <w:t xml:space="preserve"> </w:t>
      </w:r>
    </w:p>
    <w:p w:rsidR="0069684F" w:rsidRDefault="0069684F" w:rsidP="0069684F">
      <w:pPr>
        <w:rPr>
          <w:rFonts w:ascii="Rockwell" w:hAnsi="Rockwell"/>
          <w:sz w:val="24"/>
          <w:szCs w:val="24"/>
          <w:lang w:val="en-AU"/>
        </w:rPr>
      </w:pPr>
    </w:p>
    <w:p w:rsidR="00A51217" w:rsidRPr="00787D61" w:rsidRDefault="00132CD9" w:rsidP="00A51217">
      <m:oMathPara>
        <m:oMath>
          <m:r>
            <w:rPr>
              <w:rFonts w:ascii="Cambria Math" w:hAnsi="Cambria Math"/>
            </w:rPr>
            <w:lastRenderedPageBreak/>
            <m:t xml:space="preserve">Percentage difference= </m:t>
          </m:r>
          <m:f>
            <m:fPr>
              <m:ctrlPr>
                <w:rPr>
                  <w:rFonts w:ascii="Cambria Math" w:hAnsi="Cambria Math"/>
                  <w:i/>
                </w:rPr>
              </m:ctrlPr>
            </m:fPr>
            <m:num>
              <m:r>
                <w:rPr>
                  <w:rFonts w:ascii="Cambria Math" w:hAnsi="Cambria Math"/>
                </w:rPr>
                <m:t>A-B</m:t>
              </m:r>
            </m:num>
            <m:den>
              <m:d>
                <m:dPr>
                  <m:ctrlPr>
                    <w:rPr>
                      <w:rFonts w:ascii="Cambria Math" w:hAnsi="Cambria Math"/>
                      <w:i/>
                    </w:rPr>
                  </m:ctrlPr>
                </m:dPr>
                <m:e>
                  <m:f>
                    <m:fPr>
                      <m:ctrlPr>
                        <w:rPr>
                          <w:rFonts w:ascii="Cambria Math" w:hAnsi="Cambria Math"/>
                          <w:i/>
                        </w:rPr>
                      </m:ctrlPr>
                    </m:fPr>
                    <m:num>
                      <m:r>
                        <w:rPr>
                          <w:rFonts w:ascii="Cambria Math" w:hAnsi="Cambria Math"/>
                        </w:rPr>
                        <m:t>A+B</m:t>
                      </m:r>
                    </m:num>
                    <m:den>
                      <m:r>
                        <w:rPr>
                          <w:rFonts w:ascii="Cambria Math" w:hAnsi="Cambria Math"/>
                        </w:rPr>
                        <m:t>2</m:t>
                      </m:r>
                    </m:den>
                  </m:f>
                </m:e>
              </m:d>
            </m:den>
          </m:f>
          <m:r>
            <w:rPr>
              <w:rFonts w:ascii="Cambria Math" w:hAnsi="Cambria Math"/>
            </w:rPr>
            <m:t xml:space="preserve"> ×100</m:t>
          </m:r>
        </m:oMath>
      </m:oMathPara>
    </w:p>
    <w:p w:rsidR="00787D61" w:rsidRDefault="00787D61" w:rsidP="00A51217"/>
    <w:p w:rsidR="00726A0C" w:rsidRPr="00726A0C" w:rsidRDefault="00726A0C" w:rsidP="00726A0C">
      <w:pPr>
        <w:jc w:val="center"/>
        <w:rPr>
          <w:rFonts w:ascii="Cambria Math" w:hAnsi="Cambria Math"/>
          <w:sz w:val="24"/>
          <w:szCs w:val="24"/>
          <w:lang w:val="en-AU"/>
        </w:rPr>
      </w:pPr>
      <w:r w:rsidRPr="00726A0C">
        <w:rPr>
          <w:rFonts w:ascii="Cambria Math" w:hAnsi="Cambria Math"/>
          <w:b/>
          <w:sz w:val="24"/>
          <w:szCs w:val="24"/>
          <w:lang w:val="en-AU"/>
        </w:rPr>
        <w:t>A</w:t>
      </w:r>
      <w:r w:rsidRPr="00726A0C">
        <w:rPr>
          <w:rFonts w:ascii="Cambria Math" w:hAnsi="Cambria Math"/>
          <w:sz w:val="24"/>
          <w:szCs w:val="24"/>
          <w:lang w:val="en-AU"/>
        </w:rPr>
        <w:t xml:space="preserve"> is the athlete’s slowest marathon time (min)</w:t>
      </w:r>
    </w:p>
    <w:p w:rsidR="00726A0C" w:rsidRPr="00726A0C" w:rsidRDefault="00726A0C" w:rsidP="00726A0C">
      <w:pPr>
        <w:jc w:val="center"/>
        <w:rPr>
          <w:rFonts w:ascii="Cambria Math" w:hAnsi="Cambria Math"/>
          <w:sz w:val="24"/>
          <w:szCs w:val="24"/>
          <w:lang w:val="en-AU"/>
        </w:rPr>
      </w:pPr>
      <w:r w:rsidRPr="00726A0C">
        <w:rPr>
          <w:rFonts w:ascii="Cambria Math" w:hAnsi="Cambria Math"/>
          <w:b/>
          <w:sz w:val="24"/>
          <w:szCs w:val="24"/>
          <w:lang w:val="en-AU"/>
        </w:rPr>
        <w:t>B</w:t>
      </w:r>
      <w:r w:rsidRPr="00726A0C">
        <w:rPr>
          <w:rFonts w:ascii="Cambria Math" w:hAnsi="Cambria Math"/>
          <w:sz w:val="24"/>
          <w:szCs w:val="24"/>
          <w:lang w:val="en-AU"/>
        </w:rPr>
        <w:t xml:space="preserve"> is the athlete’s fastest marathon time (min)</w:t>
      </w:r>
    </w:p>
    <w:p w:rsidR="00726A0C" w:rsidRDefault="00726A0C" w:rsidP="00726A0C">
      <w:pPr>
        <w:pStyle w:val="Heading2"/>
        <w:spacing w:before="0"/>
        <w:rPr>
          <w:rFonts w:ascii="Rockwell" w:hAnsi="Rockwell"/>
          <w:color w:val="auto"/>
          <w:w w:val="110"/>
          <w:sz w:val="32"/>
          <w:szCs w:val="40"/>
        </w:rPr>
      </w:pPr>
    </w:p>
    <w:p w:rsidR="00787D61" w:rsidRPr="00D80780" w:rsidRDefault="00787D61" w:rsidP="009A0262">
      <w:pPr>
        <w:pStyle w:val="Heading2"/>
        <w:spacing w:before="0"/>
        <w:jc w:val="center"/>
        <w:rPr>
          <w:rFonts w:ascii="Rockwell" w:hAnsi="Rockwell"/>
          <w:color w:val="auto"/>
          <w:w w:val="110"/>
          <w:sz w:val="32"/>
          <w:szCs w:val="40"/>
        </w:rPr>
      </w:pPr>
      <w:r w:rsidRPr="00D80780">
        <w:rPr>
          <w:rFonts w:ascii="Rockwell" w:hAnsi="Rockwell"/>
          <w:color w:val="auto"/>
          <w:w w:val="110"/>
          <w:sz w:val="32"/>
          <w:szCs w:val="40"/>
        </w:rPr>
        <w:t>Example</w:t>
      </w:r>
      <w:r w:rsidR="004E2D89" w:rsidRPr="00D80780">
        <w:rPr>
          <w:rFonts w:ascii="Rockwell" w:hAnsi="Rockwell"/>
          <w:color w:val="auto"/>
          <w:w w:val="110"/>
          <w:sz w:val="32"/>
          <w:szCs w:val="40"/>
        </w:rPr>
        <w:t xml:space="preserve"> </w:t>
      </w:r>
      <w:r w:rsidR="009A0262" w:rsidRPr="00D80780">
        <w:rPr>
          <w:rFonts w:ascii="Rockwell" w:hAnsi="Rockwell"/>
          <w:color w:val="auto"/>
          <w:w w:val="110"/>
          <w:sz w:val="32"/>
          <w:szCs w:val="40"/>
        </w:rPr>
        <w:t xml:space="preserve">Marathon </w:t>
      </w:r>
      <w:r w:rsidR="004E2D89" w:rsidRPr="00D80780">
        <w:rPr>
          <w:rFonts w:ascii="Rockwell" w:hAnsi="Rockwell"/>
          <w:color w:val="auto"/>
          <w:w w:val="110"/>
          <w:sz w:val="32"/>
          <w:szCs w:val="40"/>
        </w:rPr>
        <w:t>Times</w:t>
      </w:r>
    </w:p>
    <w:p w:rsidR="00787D61" w:rsidRPr="00787D61" w:rsidRDefault="00787D61" w:rsidP="00787D61">
      <w:pPr>
        <w:rPr>
          <w:lang w:val="en-AU"/>
        </w:rPr>
      </w:pPr>
    </w:p>
    <w:p w:rsidR="00787D61" w:rsidRPr="00787D61" w:rsidRDefault="00787D61" w:rsidP="009A0262">
      <w:pPr>
        <w:jc w:val="center"/>
        <w:rPr>
          <w:rFonts w:ascii="Rockwell" w:hAnsi="Rockwell"/>
          <w:sz w:val="24"/>
          <w:szCs w:val="24"/>
        </w:rPr>
      </w:pPr>
      <w:r w:rsidRPr="00787D61">
        <w:rPr>
          <w:rFonts w:ascii="Rockwell" w:hAnsi="Rockwell"/>
          <w:sz w:val="24"/>
          <w:szCs w:val="24"/>
        </w:rPr>
        <w:t>Slowest marathon time = 2:23:10</w:t>
      </w:r>
    </w:p>
    <w:p w:rsidR="00787D61" w:rsidRPr="00787D61" w:rsidRDefault="00787D61" w:rsidP="009A0262">
      <w:pPr>
        <w:jc w:val="center"/>
        <w:rPr>
          <w:rFonts w:ascii="Rockwell" w:hAnsi="Rockwell"/>
          <w:sz w:val="24"/>
          <w:szCs w:val="24"/>
        </w:rPr>
      </w:pPr>
      <w:r w:rsidRPr="00787D61">
        <w:rPr>
          <w:rFonts w:ascii="Rockwell" w:hAnsi="Rockwell"/>
          <w:sz w:val="24"/>
          <w:szCs w:val="24"/>
        </w:rPr>
        <w:t>Fastest marathon time = 2:16:56</w:t>
      </w:r>
    </w:p>
    <w:p w:rsidR="00787D61" w:rsidRDefault="00787D61" w:rsidP="00A51217"/>
    <w:p w:rsidR="00787D61" w:rsidRPr="00787D61" w:rsidRDefault="00787D61" w:rsidP="00787D61">
      <w:pPr>
        <w:pStyle w:val="Heading2"/>
        <w:spacing w:before="0"/>
        <w:jc w:val="both"/>
        <w:rPr>
          <w:rFonts w:ascii="Rockwell" w:hAnsi="Rockwell"/>
          <w:b w:val="0"/>
          <w:color w:val="auto"/>
          <w:w w:val="110"/>
          <w:sz w:val="24"/>
          <w:szCs w:val="24"/>
        </w:rPr>
      </w:pPr>
      <w:r>
        <w:rPr>
          <w:rFonts w:ascii="Rockwell" w:hAnsi="Rockwell"/>
          <w:color w:val="ED1849" w:themeColor="accent2"/>
          <w:w w:val="110"/>
          <w:sz w:val="32"/>
          <w:szCs w:val="40"/>
        </w:rPr>
        <w:t xml:space="preserve">Step 1. </w:t>
      </w:r>
      <w:r>
        <w:rPr>
          <w:rFonts w:ascii="Rockwell" w:hAnsi="Rockwell"/>
          <w:b w:val="0"/>
          <w:color w:val="auto"/>
          <w:w w:val="110"/>
          <w:sz w:val="24"/>
          <w:szCs w:val="24"/>
        </w:rPr>
        <w:t>Convert the marathon time from hours</w:t>
      </w:r>
      <w:proofErr w:type="gramStart"/>
      <w:r>
        <w:rPr>
          <w:rFonts w:ascii="Rockwell" w:hAnsi="Rockwell"/>
          <w:b w:val="0"/>
          <w:color w:val="auto"/>
          <w:w w:val="110"/>
          <w:sz w:val="24"/>
          <w:szCs w:val="24"/>
        </w:rPr>
        <w:t>:minutes:seconds</w:t>
      </w:r>
      <w:proofErr w:type="gramEnd"/>
      <w:r>
        <w:rPr>
          <w:rFonts w:ascii="Rockwell" w:hAnsi="Rockwell"/>
          <w:b w:val="0"/>
          <w:color w:val="auto"/>
          <w:w w:val="110"/>
          <w:sz w:val="24"/>
          <w:szCs w:val="24"/>
        </w:rPr>
        <w:t xml:space="preserve"> format</w:t>
      </w:r>
      <w:r w:rsidR="006224E1">
        <w:rPr>
          <w:rFonts w:ascii="Rockwell" w:hAnsi="Rockwell"/>
          <w:b w:val="0"/>
          <w:color w:val="auto"/>
          <w:w w:val="110"/>
          <w:sz w:val="24"/>
          <w:szCs w:val="24"/>
        </w:rPr>
        <w:t xml:space="preserve"> (as shown above)</w:t>
      </w:r>
      <w:r>
        <w:rPr>
          <w:rFonts w:ascii="Rockwell" w:hAnsi="Rockwell"/>
          <w:b w:val="0"/>
          <w:color w:val="auto"/>
          <w:w w:val="110"/>
          <w:sz w:val="24"/>
          <w:szCs w:val="24"/>
        </w:rPr>
        <w:t xml:space="preserve"> to </w:t>
      </w:r>
      <w:r w:rsidR="006224E1">
        <w:rPr>
          <w:rFonts w:ascii="Rockwell" w:hAnsi="Rockwell"/>
          <w:b w:val="0"/>
          <w:color w:val="auto"/>
          <w:w w:val="110"/>
          <w:sz w:val="24"/>
          <w:szCs w:val="24"/>
        </w:rPr>
        <w:t xml:space="preserve">only </w:t>
      </w:r>
      <w:r>
        <w:rPr>
          <w:rFonts w:ascii="Rockwell" w:hAnsi="Rockwell"/>
          <w:b w:val="0"/>
          <w:color w:val="auto"/>
          <w:w w:val="110"/>
          <w:sz w:val="24"/>
          <w:szCs w:val="24"/>
        </w:rPr>
        <w:t xml:space="preserve">minutes (rounding to the nearest minute). </w:t>
      </w:r>
    </w:p>
    <w:p w:rsidR="00787D61" w:rsidRDefault="00787D61" w:rsidP="00A51217"/>
    <w:p w:rsidR="00787D61" w:rsidRPr="005D48E4" w:rsidRDefault="005D48E4" w:rsidP="005D48E4">
      <w:pPr>
        <w:pStyle w:val="ListParagraph"/>
        <w:numPr>
          <w:ilvl w:val="0"/>
          <w:numId w:val="6"/>
        </w:numPr>
        <w:rPr>
          <w:rFonts w:ascii="Rockwell" w:hAnsi="Rockwell"/>
          <w:i/>
          <w:sz w:val="24"/>
          <w:szCs w:val="24"/>
        </w:rPr>
      </w:pPr>
      <w:r w:rsidRPr="00787D61">
        <w:rPr>
          <w:rFonts w:ascii="Rockwell" w:hAnsi="Rockwell"/>
          <w:sz w:val="24"/>
          <w:szCs w:val="24"/>
        </w:rPr>
        <w:t>Slowest marathon time</w:t>
      </w:r>
      <w:r>
        <w:rPr>
          <w:rFonts w:ascii="Rockwell" w:hAnsi="Rockwell"/>
          <w:sz w:val="24"/>
          <w:szCs w:val="24"/>
        </w:rPr>
        <w:t xml:space="preserve"> -</w:t>
      </w:r>
      <w:r w:rsidRPr="00787D61">
        <w:rPr>
          <w:rFonts w:ascii="Rockwell" w:hAnsi="Rockwell"/>
          <w:sz w:val="24"/>
          <w:szCs w:val="24"/>
        </w:rPr>
        <w:t xml:space="preserve"> </w:t>
      </w:r>
      <w:r w:rsidR="00787D61" w:rsidRPr="005D48E4">
        <w:rPr>
          <w:rFonts w:ascii="Rockwell" w:hAnsi="Rockwell"/>
          <w:i/>
          <w:sz w:val="24"/>
          <w:szCs w:val="24"/>
        </w:rPr>
        <w:t>2:23:10 = 143 minutes</w:t>
      </w:r>
    </w:p>
    <w:p w:rsidR="00787D61" w:rsidRPr="006224E1" w:rsidRDefault="005D48E4" w:rsidP="006224E1">
      <w:pPr>
        <w:pStyle w:val="ListParagraph"/>
        <w:numPr>
          <w:ilvl w:val="0"/>
          <w:numId w:val="6"/>
        </w:numPr>
        <w:rPr>
          <w:rFonts w:ascii="Rockwell" w:hAnsi="Rockwell"/>
          <w:i/>
          <w:sz w:val="24"/>
          <w:szCs w:val="24"/>
        </w:rPr>
      </w:pPr>
      <w:r>
        <w:rPr>
          <w:rFonts w:ascii="Rockwell" w:hAnsi="Rockwell"/>
          <w:sz w:val="24"/>
          <w:szCs w:val="24"/>
        </w:rPr>
        <w:t>Fastes</w:t>
      </w:r>
      <w:r w:rsidRPr="00787D61">
        <w:rPr>
          <w:rFonts w:ascii="Rockwell" w:hAnsi="Rockwell"/>
          <w:sz w:val="24"/>
          <w:szCs w:val="24"/>
        </w:rPr>
        <w:t xml:space="preserve">t marathon time </w:t>
      </w:r>
      <w:r>
        <w:rPr>
          <w:rFonts w:ascii="Rockwell" w:hAnsi="Rockwell"/>
          <w:sz w:val="24"/>
          <w:szCs w:val="24"/>
        </w:rPr>
        <w:t xml:space="preserve">- </w:t>
      </w:r>
      <w:r w:rsidR="00787D61" w:rsidRPr="006224E1">
        <w:rPr>
          <w:rFonts w:ascii="Rockwell" w:hAnsi="Rockwell"/>
          <w:i/>
          <w:sz w:val="24"/>
          <w:szCs w:val="24"/>
        </w:rPr>
        <w:t>2:16:56 = 137 minutes</w:t>
      </w:r>
    </w:p>
    <w:p w:rsidR="00787D61" w:rsidRPr="00726A0C" w:rsidRDefault="00787D61" w:rsidP="00787D61">
      <w:pPr>
        <w:rPr>
          <w:rFonts w:ascii="Rockwell" w:hAnsi="Rockwell"/>
          <w:sz w:val="10"/>
          <w:szCs w:val="24"/>
        </w:rPr>
      </w:pPr>
    </w:p>
    <w:p w:rsidR="00787D61" w:rsidRDefault="00787D61" w:rsidP="00787D61">
      <w:pPr>
        <w:rPr>
          <w:rFonts w:ascii="Rockwell" w:hAnsi="Rockwell"/>
          <w:b/>
          <w:w w:val="110"/>
          <w:sz w:val="24"/>
          <w:szCs w:val="24"/>
        </w:rPr>
      </w:pPr>
      <w:r>
        <w:rPr>
          <w:rFonts w:ascii="Rockwell" w:hAnsi="Rockwell"/>
          <w:b/>
          <w:color w:val="ED1849" w:themeColor="accent2"/>
          <w:w w:val="110"/>
          <w:sz w:val="32"/>
          <w:szCs w:val="40"/>
        </w:rPr>
        <w:t>Step 2</w:t>
      </w:r>
      <w:r w:rsidRPr="00787D61">
        <w:rPr>
          <w:rFonts w:ascii="Rockwell" w:hAnsi="Rockwell"/>
          <w:b/>
          <w:color w:val="ED1849" w:themeColor="accent2"/>
          <w:w w:val="110"/>
          <w:sz w:val="32"/>
          <w:szCs w:val="40"/>
        </w:rPr>
        <w:t>.</w:t>
      </w:r>
      <w:r>
        <w:rPr>
          <w:rFonts w:ascii="Rockwell" w:hAnsi="Rockwell"/>
          <w:color w:val="ED1849" w:themeColor="accent2"/>
          <w:w w:val="110"/>
          <w:sz w:val="32"/>
          <w:szCs w:val="40"/>
        </w:rPr>
        <w:t xml:space="preserve"> </w:t>
      </w:r>
      <w:r w:rsidR="005D48E4">
        <w:rPr>
          <w:rFonts w:ascii="Rockwell" w:hAnsi="Rockwell"/>
          <w:w w:val="110"/>
          <w:sz w:val="24"/>
          <w:szCs w:val="24"/>
        </w:rPr>
        <w:t>Substitute</w:t>
      </w:r>
      <w:r w:rsidRPr="00787D61">
        <w:rPr>
          <w:rFonts w:ascii="Rockwell" w:hAnsi="Rockwell"/>
          <w:w w:val="110"/>
          <w:sz w:val="24"/>
          <w:szCs w:val="24"/>
        </w:rPr>
        <w:t xml:space="preserve"> marathon times (minutes) into the formula.</w:t>
      </w:r>
      <w:r>
        <w:rPr>
          <w:rFonts w:ascii="Rockwell" w:hAnsi="Rockwell"/>
          <w:b/>
          <w:w w:val="110"/>
          <w:sz w:val="24"/>
          <w:szCs w:val="24"/>
        </w:rPr>
        <w:t xml:space="preserve"> </w:t>
      </w:r>
    </w:p>
    <w:p w:rsidR="005F5578" w:rsidRPr="00787D61" w:rsidRDefault="005F5578" w:rsidP="00787D61">
      <w:pPr>
        <w:rPr>
          <w:rFonts w:ascii="Rockwell" w:hAnsi="Rockwell"/>
          <w:sz w:val="24"/>
          <w:szCs w:val="24"/>
        </w:rPr>
      </w:pPr>
    </w:p>
    <w:p w:rsidR="005F5578" w:rsidRPr="00787D61" w:rsidRDefault="005F5578" w:rsidP="005F5578">
      <m:oMathPara>
        <m:oMath>
          <m:r>
            <w:rPr>
              <w:rFonts w:ascii="Cambria Math" w:hAnsi="Cambria Math"/>
            </w:rPr>
            <m:t xml:space="preserve">Percentage difference= </m:t>
          </m:r>
          <m:f>
            <m:fPr>
              <m:ctrlPr>
                <w:rPr>
                  <w:rFonts w:ascii="Cambria Math" w:hAnsi="Cambria Math"/>
                  <w:i/>
                </w:rPr>
              </m:ctrlPr>
            </m:fPr>
            <m:num>
              <m:r>
                <w:rPr>
                  <w:rFonts w:ascii="Cambria Math" w:hAnsi="Cambria Math"/>
                </w:rPr>
                <m:t>143-137</m:t>
              </m:r>
            </m:num>
            <m:den>
              <m:d>
                <m:dPr>
                  <m:ctrlPr>
                    <w:rPr>
                      <w:rFonts w:ascii="Cambria Math" w:hAnsi="Cambria Math"/>
                      <w:i/>
                    </w:rPr>
                  </m:ctrlPr>
                </m:dPr>
                <m:e>
                  <m:f>
                    <m:fPr>
                      <m:ctrlPr>
                        <w:rPr>
                          <w:rFonts w:ascii="Cambria Math" w:hAnsi="Cambria Math"/>
                          <w:i/>
                        </w:rPr>
                      </m:ctrlPr>
                    </m:fPr>
                    <m:num>
                      <m:r>
                        <w:rPr>
                          <w:rFonts w:ascii="Cambria Math" w:hAnsi="Cambria Math"/>
                        </w:rPr>
                        <m:t>143+137</m:t>
                      </m:r>
                    </m:num>
                    <m:den>
                      <m:r>
                        <w:rPr>
                          <w:rFonts w:ascii="Cambria Math" w:hAnsi="Cambria Math"/>
                        </w:rPr>
                        <m:t>2</m:t>
                      </m:r>
                    </m:den>
                  </m:f>
                </m:e>
              </m:d>
            </m:den>
          </m:f>
          <m:r>
            <w:rPr>
              <w:rFonts w:ascii="Cambria Math" w:hAnsi="Cambria Math"/>
            </w:rPr>
            <m:t xml:space="preserve"> ×100</m:t>
          </m:r>
        </m:oMath>
      </m:oMathPara>
    </w:p>
    <w:p w:rsidR="00787D61" w:rsidRPr="00726A0C" w:rsidRDefault="00787D61" w:rsidP="00A51217">
      <w:pPr>
        <w:rPr>
          <w:sz w:val="10"/>
        </w:rPr>
      </w:pPr>
    </w:p>
    <w:p w:rsidR="00A66ED6" w:rsidRDefault="00A66ED6" w:rsidP="00A66ED6">
      <w:pPr>
        <w:rPr>
          <w:rFonts w:ascii="Rockwell" w:hAnsi="Rockwell"/>
          <w:w w:val="110"/>
          <w:sz w:val="24"/>
          <w:szCs w:val="24"/>
        </w:rPr>
      </w:pPr>
      <w:r>
        <w:rPr>
          <w:rFonts w:ascii="Rockwell" w:hAnsi="Rockwell"/>
          <w:b/>
          <w:color w:val="ED1849" w:themeColor="accent2"/>
          <w:w w:val="110"/>
          <w:sz w:val="32"/>
          <w:szCs w:val="40"/>
        </w:rPr>
        <w:t>Step 3</w:t>
      </w:r>
      <w:r w:rsidRPr="00787D61">
        <w:rPr>
          <w:rFonts w:ascii="Rockwell" w:hAnsi="Rockwell"/>
          <w:b/>
          <w:color w:val="ED1849" w:themeColor="accent2"/>
          <w:w w:val="110"/>
          <w:sz w:val="32"/>
          <w:szCs w:val="40"/>
        </w:rPr>
        <w:t>.</w:t>
      </w:r>
      <w:r>
        <w:rPr>
          <w:rFonts w:ascii="Rockwell" w:hAnsi="Rockwell"/>
          <w:color w:val="ED1849" w:themeColor="accent2"/>
          <w:w w:val="110"/>
          <w:sz w:val="32"/>
          <w:szCs w:val="40"/>
        </w:rPr>
        <w:t xml:space="preserve"> </w:t>
      </w:r>
      <w:r>
        <w:rPr>
          <w:rFonts w:ascii="Rockwell" w:hAnsi="Rockwell"/>
          <w:w w:val="110"/>
          <w:sz w:val="24"/>
          <w:szCs w:val="24"/>
        </w:rPr>
        <w:t xml:space="preserve">Complete calculations within the bracket; addition first then division. </w:t>
      </w:r>
    </w:p>
    <w:p w:rsidR="00A66ED6" w:rsidRPr="006224E1" w:rsidRDefault="00A66ED6" w:rsidP="00A66ED6">
      <w:pPr>
        <w:pStyle w:val="ListParagraph"/>
        <w:numPr>
          <w:ilvl w:val="0"/>
          <w:numId w:val="2"/>
        </w:numPr>
        <w:rPr>
          <w:rFonts w:ascii="Rockwell" w:hAnsi="Rockwell"/>
          <w:i/>
          <w:w w:val="110"/>
          <w:sz w:val="24"/>
          <w:szCs w:val="24"/>
        </w:rPr>
      </w:pPr>
      <w:r w:rsidRPr="006224E1">
        <w:rPr>
          <w:rFonts w:ascii="Rockwell" w:hAnsi="Rockwell"/>
          <w:i/>
          <w:w w:val="110"/>
          <w:sz w:val="24"/>
          <w:szCs w:val="24"/>
        </w:rPr>
        <w:t>143 + 137 = 280</w:t>
      </w:r>
    </w:p>
    <w:p w:rsidR="00A66ED6" w:rsidRPr="001506CB" w:rsidRDefault="00A66ED6" w:rsidP="00A66ED6">
      <w:pPr>
        <w:pStyle w:val="ListParagraph"/>
        <w:numPr>
          <w:ilvl w:val="0"/>
          <w:numId w:val="2"/>
        </w:numPr>
        <w:rPr>
          <w:rFonts w:ascii="Rockwell" w:hAnsi="Rockwell"/>
          <w:i/>
          <w:w w:val="110"/>
          <w:sz w:val="24"/>
          <w:szCs w:val="24"/>
        </w:rPr>
      </w:pPr>
      <w:r w:rsidRPr="006224E1">
        <w:rPr>
          <w:rFonts w:ascii="Rockwell" w:hAnsi="Rockwell"/>
          <w:i/>
          <w:w w:val="110"/>
          <w:sz w:val="24"/>
          <w:szCs w:val="24"/>
        </w:rPr>
        <w:t>280 ÷ 2 = 140</w:t>
      </w:r>
    </w:p>
    <w:p w:rsidR="00A66ED6" w:rsidRPr="00787D61" w:rsidRDefault="00A66ED6" w:rsidP="00A66ED6">
      <m:oMathPara>
        <m:oMath>
          <m:r>
            <w:rPr>
              <w:rFonts w:ascii="Cambria Math" w:hAnsi="Cambria Math"/>
            </w:rPr>
            <m:t xml:space="preserve">Percentage difference= </m:t>
          </m:r>
          <m:f>
            <m:fPr>
              <m:ctrlPr>
                <w:rPr>
                  <w:rFonts w:ascii="Cambria Math" w:hAnsi="Cambria Math"/>
                  <w:i/>
                </w:rPr>
              </m:ctrlPr>
            </m:fPr>
            <m:num>
              <m:r>
                <w:rPr>
                  <w:rFonts w:ascii="Cambria Math" w:hAnsi="Cambria Math"/>
                </w:rPr>
                <m:t>143-137</m:t>
              </m:r>
            </m:num>
            <m:den>
              <m:d>
                <m:dPr>
                  <m:ctrlPr>
                    <w:rPr>
                      <w:rFonts w:ascii="Cambria Math" w:hAnsi="Cambria Math"/>
                      <w:i/>
                    </w:rPr>
                  </m:ctrlPr>
                </m:dPr>
                <m:e>
                  <m:f>
                    <m:fPr>
                      <m:ctrlPr>
                        <w:rPr>
                          <w:rFonts w:ascii="Cambria Math" w:hAnsi="Cambria Math"/>
                          <w:i/>
                        </w:rPr>
                      </m:ctrlPr>
                    </m:fPr>
                    <m:num>
                      <m:r>
                        <w:rPr>
                          <w:rFonts w:ascii="Cambria Math" w:hAnsi="Cambria Math"/>
                        </w:rPr>
                        <m:t>280</m:t>
                      </m:r>
                    </m:num>
                    <m:den>
                      <m:r>
                        <w:rPr>
                          <w:rFonts w:ascii="Cambria Math" w:hAnsi="Cambria Math"/>
                        </w:rPr>
                        <m:t>2</m:t>
                      </m:r>
                    </m:den>
                  </m:f>
                </m:e>
              </m:d>
            </m:den>
          </m:f>
          <m:r>
            <w:rPr>
              <w:rFonts w:ascii="Cambria Math" w:hAnsi="Cambria Math"/>
            </w:rPr>
            <m:t xml:space="preserve"> ×100</m:t>
          </m:r>
        </m:oMath>
      </m:oMathPara>
    </w:p>
    <w:p w:rsidR="00A66ED6" w:rsidRDefault="00A66ED6" w:rsidP="00A51217"/>
    <w:p w:rsidR="00A66ED6" w:rsidRDefault="00A66ED6" w:rsidP="00A66ED6">
      <m:oMathPara>
        <m:oMath>
          <m:r>
            <w:rPr>
              <w:rFonts w:ascii="Cambria Math" w:hAnsi="Cambria Math"/>
            </w:rPr>
            <m:t xml:space="preserve">Percentage difference= </m:t>
          </m:r>
          <m:f>
            <m:fPr>
              <m:ctrlPr>
                <w:rPr>
                  <w:rFonts w:ascii="Cambria Math" w:hAnsi="Cambria Math"/>
                  <w:i/>
                </w:rPr>
              </m:ctrlPr>
            </m:fPr>
            <m:num>
              <m:r>
                <w:rPr>
                  <w:rFonts w:ascii="Cambria Math" w:hAnsi="Cambria Math"/>
                </w:rPr>
                <m:t>143-137</m:t>
              </m:r>
            </m:num>
            <m:den>
              <m:r>
                <w:rPr>
                  <w:rFonts w:ascii="Cambria Math" w:hAnsi="Cambria Math"/>
                </w:rPr>
                <m:t>140</m:t>
              </m:r>
            </m:den>
          </m:f>
          <m:r>
            <w:rPr>
              <w:rFonts w:ascii="Cambria Math" w:hAnsi="Cambria Math"/>
            </w:rPr>
            <m:t xml:space="preserve"> ×100</m:t>
          </m:r>
        </m:oMath>
      </m:oMathPara>
    </w:p>
    <w:p w:rsidR="00A66ED6" w:rsidRPr="00726A0C" w:rsidRDefault="00A66ED6" w:rsidP="00A66ED6">
      <w:pPr>
        <w:rPr>
          <w:sz w:val="10"/>
        </w:rPr>
      </w:pPr>
    </w:p>
    <w:p w:rsidR="00A66ED6" w:rsidRDefault="00A66ED6" w:rsidP="00A66ED6">
      <w:pPr>
        <w:rPr>
          <w:rFonts w:ascii="Rockwell" w:hAnsi="Rockwell"/>
          <w:w w:val="110"/>
          <w:sz w:val="24"/>
          <w:szCs w:val="24"/>
        </w:rPr>
      </w:pPr>
      <w:r>
        <w:rPr>
          <w:rFonts w:ascii="Rockwell" w:hAnsi="Rockwell"/>
          <w:b/>
          <w:color w:val="ED1849" w:themeColor="accent2"/>
          <w:w w:val="110"/>
          <w:sz w:val="32"/>
          <w:szCs w:val="40"/>
        </w:rPr>
        <w:t>Step 4</w:t>
      </w:r>
      <w:r w:rsidRPr="00787D61">
        <w:rPr>
          <w:rFonts w:ascii="Rockwell" w:hAnsi="Rockwell"/>
          <w:b/>
          <w:color w:val="ED1849" w:themeColor="accent2"/>
          <w:w w:val="110"/>
          <w:sz w:val="32"/>
          <w:szCs w:val="40"/>
        </w:rPr>
        <w:t>.</w:t>
      </w:r>
      <w:r>
        <w:rPr>
          <w:rFonts w:ascii="Rockwell" w:hAnsi="Rockwell"/>
          <w:color w:val="ED1849" w:themeColor="accent2"/>
          <w:w w:val="110"/>
          <w:sz w:val="32"/>
          <w:szCs w:val="40"/>
        </w:rPr>
        <w:t xml:space="preserve"> </w:t>
      </w:r>
      <w:r>
        <w:rPr>
          <w:rFonts w:ascii="Rockwell" w:hAnsi="Rockwell"/>
          <w:w w:val="110"/>
          <w:sz w:val="24"/>
          <w:szCs w:val="24"/>
        </w:rPr>
        <w:t>Complete subtraction.</w:t>
      </w:r>
    </w:p>
    <w:p w:rsidR="00A66ED6" w:rsidRPr="006224E1" w:rsidRDefault="00A66ED6" w:rsidP="00A66ED6">
      <w:pPr>
        <w:pStyle w:val="ListParagraph"/>
        <w:numPr>
          <w:ilvl w:val="0"/>
          <w:numId w:val="3"/>
        </w:numPr>
        <w:rPr>
          <w:rFonts w:ascii="Rockwell" w:hAnsi="Rockwell"/>
          <w:i/>
          <w:w w:val="110"/>
          <w:sz w:val="24"/>
          <w:szCs w:val="24"/>
        </w:rPr>
      </w:pPr>
      <w:r w:rsidRPr="006224E1">
        <w:rPr>
          <w:rFonts w:ascii="Rockwell" w:hAnsi="Rockwell"/>
          <w:i/>
          <w:w w:val="110"/>
          <w:sz w:val="24"/>
          <w:szCs w:val="24"/>
        </w:rPr>
        <w:t>143 - 137 = 6</w:t>
      </w:r>
    </w:p>
    <w:p w:rsidR="00A66ED6" w:rsidRPr="00A66ED6" w:rsidRDefault="00A66ED6" w:rsidP="00A51217">
      <m:oMathPara>
        <m:oMath>
          <m:r>
            <w:rPr>
              <w:rFonts w:ascii="Cambria Math" w:hAnsi="Cambria Math"/>
            </w:rPr>
            <m:t xml:space="preserve">Percentage difference= </m:t>
          </m:r>
          <m:f>
            <m:fPr>
              <m:ctrlPr>
                <w:rPr>
                  <w:rFonts w:ascii="Cambria Math" w:hAnsi="Cambria Math"/>
                  <w:i/>
                </w:rPr>
              </m:ctrlPr>
            </m:fPr>
            <m:num>
              <m:r>
                <w:rPr>
                  <w:rFonts w:ascii="Cambria Math" w:hAnsi="Cambria Math"/>
                </w:rPr>
                <m:t>6</m:t>
              </m:r>
            </m:num>
            <m:den>
              <m:r>
                <w:rPr>
                  <w:rFonts w:ascii="Cambria Math" w:hAnsi="Cambria Math"/>
                </w:rPr>
                <m:t>140</m:t>
              </m:r>
            </m:den>
          </m:f>
          <m:r>
            <w:rPr>
              <w:rFonts w:ascii="Cambria Math" w:hAnsi="Cambria Math"/>
            </w:rPr>
            <m:t xml:space="preserve"> ×100</m:t>
          </m:r>
        </m:oMath>
      </m:oMathPara>
    </w:p>
    <w:p w:rsidR="00A66ED6" w:rsidRPr="00726A0C" w:rsidRDefault="00A66ED6" w:rsidP="00A51217">
      <w:pPr>
        <w:rPr>
          <w:sz w:val="10"/>
        </w:rPr>
      </w:pPr>
    </w:p>
    <w:p w:rsidR="00A66ED6" w:rsidRDefault="00A66ED6" w:rsidP="00A66ED6">
      <w:pPr>
        <w:rPr>
          <w:rFonts w:ascii="Rockwell" w:hAnsi="Rockwell"/>
          <w:w w:val="110"/>
          <w:sz w:val="24"/>
          <w:szCs w:val="24"/>
        </w:rPr>
      </w:pPr>
      <w:r>
        <w:rPr>
          <w:rFonts w:ascii="Rockwell" w:hAnsi="Rockwell"/>
          <w:b/>
          <w:color w:val="ED1849" w:themeColor="accent2"/>
          <w:w w:val="110"/>
          <w:sz w:val="32"/>
          <w:szCs w:val="40"/>
        </w:rPr>
        <w:t>Step 5</w:t>
      </w:r>
      <w:r w:rsidRPr="00787D61">
        <w:rPr>
          <w:rFonts w:ascii="Rockwell" w:hAnsi="Rockwell"/>
          <w:b/>
          <w:color w:val="ED1849" w:themeColor="accent2"/>
          <w:w w:val="110"/>
          <w:sz w:val="32"/>
          <w:szCs w:val="40"/>
        </w:rPr>
        <w:t>.</w:t>
      </w:r>
      <w:r>
        <w:rPr>
          <w:rFonts w:ascii="Rockwell" w:hAnsi="Rockwell"/>
          <w:color w:val="ED1849" w:themeColor="accent2"/>
          <w:w w:val="110"/>
          <w:sz w:val="32"/>
          <w:szCs w:val="40"/>
        </w:rPr>
        <w:t xml:space="preserve"> </w:t>
      </w:r>
      <w:r>
        <w:rPr>
          <w:rFonts w:ascii="Rockwell" w:hAnsi="Rockwell"/>
          <w:w w:val="110"/>
          <w:sz w:val="24"/>
          <w:szCs w:val="24"/>
        </w:rPr>
        <w:t>Complete division (round to 4</w:t>
      </w:r>
      <w:r w:rsidRPr="00A66ED6">
        <w:rPr>
          <w:rFonts w:ascii="Rockwell" w:hAnsi="Rockwell"/>
          <w:w w:val="110"/>
          <w:sz w:val="24"/>
          <w:szCs w:val="24"/>
          <w:vertAlign w:val="superscript"/>
        </w:rPr>
        <w:t>th</w:t>
      </w:r>
      <w:r>
        <w:rPr>
          <w:rFonts w:ascii="Rockwell" w:hAnsi="Rockwell"/>
          <w:w w:val="110"/>
          <w:sz w:val="24"/>
          <w:szCs w:val="24"/>
        </w:rPr>
        <w:t xml:space="preserve"> decimal place). </w:t>
      </w:r>
    </w:p>
    <w:p w:rsidR="00A66ED6" w:rsidRPr="006224E1" w:rsidRDefault="00A66ED6" w:rsidP="00A66ED6">
      <w:pPr>
        <w:pStyle w:val="ListParagraph"/>
        <w:numPr>
          <w:ilvl w:val="0"/>
          <w:numId w:val="4"/>
        </w:numPr>
        <w:rPr>
          <w:rFonts w:ascii="Rockwell" w:hAnsi="Rockwell"/>
          <w:i/>
          <w:w w:val="110"/>
          <w:sz w:val="24"/>
          <w:szCs w:val="24"/>
        </w:rPr>
      </w:pPr>
      <w:r w:rsidRPr="006224E1">
        <w:rPr>
          <w:rFonts w:ascii="Rockwell" w:hAnsi="Rockwell"/>
          <w:i/>
          <w:w w:val="110"/>
          <w:sz w:val="24"/>
          <w:szCs w:val="24"/>
        </w:rPr>
        <w:t>6 ÷ 140 = 0.0429</w:t>
      </w:r>
    </w:p>
    <w:p w:rsidR="00A66ED6" w:rsidRDefault="00A66ED6" w:rsidP="00A51217"/>
    <w:p w:rsidR="001506CB" w:rsidRPr="001506CB" w:rsidRDefault="00A66ED6" w:rsidP="00A66ED6">
      <m:oMathPara>
        <m:oMath>
          <m:r>
            <w:rPr>
              <w:rFonts w:ascii="Cambria Math" w:hAnsi="Cambria Math"/>
            </w:rPr>
            <m:t>Percentage difference= 0.0429 ×100</m:t>
          </m:r>
        </m:oMath>
      </m:oMathPara>
    </w:p>
    <w:p w:rsidR="001506CB" w:rsidRPr="00726A0C" w:rsidRDefault="001506CB" w:rsidP="00A66ED6">
      <w:pPr>
        <w:rPr>
          <w:sz w:val="10"/>
        </w:rPr>
      </w:pPr>
    </w:p>
    <w:p w:rsidR="00A66ED6" w:rsidRDefault="00A66ED6" w:rsidP="00A66ED6">
      <w:pPr>
        <w:rPr>
          <w:rFonts w:ascii="Rockwell" w:hAnsi="Rockwell"/>
          <w:w w:val="110"/>
          <w:sz w:val="24"/>
          <w:szCs w:val="24"/>
        </w:rPr>
      </w:pPr>
      <w:r>
        <w:rPr>
          <w:rFonts w:ascii="Rockwell" w:hAnsi="Rockwell"/>
          <w:b/>
          <w:color w:val="ED1849" w:themeColor="accent2"/>
          <w:w w:val="110"/>
          <w:sz w:val="32"/>
          <w:szCs w:val="40"/>
        </w:rPr>
        <w:t>Step 6</w:t>
      </w:r>
      <w:r w:rsidRPr="00787D61">
        <w:rPr>
          <w:rFonts w:ascii="Rockwell" w:hAnsi="Rockwell"/>
          <w:b/>
          <w:color w:val="ED1849" w:themeColor="accent2"/>
          <w:w w:val="110"/>
          <w:sz w:val="32"/>
          <w:szCs w:val="40"/>
        </w:rPr>
        <w:t>.</w:t>
      </w:r>
      <w:r>
        <w:rPr>
          <w:rFonts w:ascii="Rockwell" w:hAnsi="Rockwell"/>
          <w:color w:val="ED1849" w:themeColor="accent2"/>
          <w:w w:val="110"/>
          <w:sz w:val="32"/>
          <w:szCs w:val="40"/>
        </w:rPr>
        <w:t xml:space="preserve"> </w:t>
      </w:r>
      <w:r>
        <w:rPr>
          <w:rFonts w:ascii="Rockwell" w:hAnsi="Rockwell"/>
          <w:w w:val="110"/>
          <w:sz w:val="24"/>
          <w:szCs w:val="24"/>
        </w:rPr>
        <w:t>Complete multiplication (round to 2</w:t>
      </w:r>
      <w:r w:rsidRPr="00A66ED6">
        <w:rPr>
          <w:rFonts w:ascii="Rockwell" w:hAnsi="Rockwell"/>
          <w:w w:val="110"/>
          <w:sz w:val="24"/>
          <w:szCs w:val="24"/>
          <w:vertAlign w:val="superscript"/>
        </w:rPr>
        <w:t>nd</w:t>
      </w:r>
      <w:r>
        <w:rPr>
          <w:rFonts w:ascii="Rockwell" w:hAnsi="Rockwell"/>
          <w:w w:val="110"/>
          <w:sz w:val="24"/>
          <w:szCs w:val="24"/>
        </w:rPr>
        <w:t xml:space="preserve"> decimal place). </w:t>
      </w:r>
    </w:p>
    <w:p w:rsidR="00A66ED6" w:rsidRPr="006224E1" w:rsidRDefault="00A66ED6" w:rsidP="00A66ED6">
      <w:pPr>
        <w:pStyle w:val="ListParagraph"/>
        <w:numPr>
          <w:ilvl w:val="0"/>
          <w:numId w:val="5"/>
        </w:numPr>
        <w:rPr>
          <w:rFonts w:ascii="Rockwell" w:hAnsi="Rockwell"/>
          <w:i/>
          <w:w w:val="110"/>
          <w:sz w:val="24"/>
          <w:szCs w:val="24"/>
        </w:rPr>
      </w:pPr>
      <w:r w:rsidRPr="006224E1">
        <w:rPr>
          <w:rFonts w:ascii="Rockwell" w:hAnsi="Rockwell"/>
          <w:i/>
          <w:w w:val="110"/>
          <w:sz w:val="24"/>
          <w:szCs w:val="24"/>
        </w:rPr>
        <w:t>0.0429 × 100 = 4.29</w:t>
      </w:r>
    </w:p>
    <w:p w:rsidR="00A66ED6" w:rsidRDefault="00A66ED6" w:rsidP="00A66ED6"/>
    <w:p w:rsidR="00A66ED6" w:rsidRPr="00A66ED6" w:rsidRDefault="00A66ED6" w:rsidP="00A66ED6">
      <m:oMathPara>
        <m:oMath>
          <m:r>
            <w:rPr>
              <w:rFonts w:ascii="Cambria Math" w:hAnsi="Cambria Math"/>
            </w:rPr>
            <m:t>Percentage difference= 4.29</m:t>
          </m:r>
        </m:oMath>
      </m:oMathPara>
    </w:p>
    <w:p w:rsidR="00A66ED6" w:rsidRPr="00726A0C" w:rsidRDefault="00A66ED6" w:rsidP="00A66ED6">
      <w:pPr>
        <w:rPr>
          <w:rFonts w:ascii="Rockwell" w:hAnsi="Rockwell"/>
          <w:b/>
          <w:color w:val="ED1849" w:themeColor="accent2"/>
          <w:w w:val="110"/>
          <w:sz w:val="10"/>
          <w:szCs w:val="40"/>
        </w:rPr>
      </w:pPr>
    </w:p>
    <w:p w:rsidR="004E2D89" w:rsidRDefault="000C6881" w:rsidP="00A66ED6">
      <w:pPr>
        <w:rPr>
          <w:rFonts w:ascii="Rockwell" w:hAnsi="Rockwell"/>
          <w:w w:val="110"/>
          <w:sz w:val="24"/>
          <w:szCs w:val="24"/>
        </w:rPr>
      </w:pPr>
      <w:r>
        <w:rPr>
          <w:noProof/>
          <w:lang w:val="en-AU" w:eastAsia="en-AU"/>
        </w:rPr>
        <mc:AlternateContent>
          <mc:Choice Requires="wps">
            <w:drawing>
              <wp:anchor distT="0" distB="0" distL="114300" distR="114300" simplePos="0" relativeHeight="251668480" behindDoc="0" locked="0" layoutInCell="1" allowOverlap="1" wp14:anchorId="2C242267" wp14:editId="01489CE4">
                <wp:simplePos x="0" y="0"/>
                <wp:positionH relativeFrom="margin">
                  <wp:posOffset>3152775</wp:posOffset>
                </wp:positionH>
                <wp:positionV relativeFrom="paragraph">
                  <wp:posOffset>713740</wp:posOffset>
                </wp:positionV>
                <wp:extent cx="38481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48100" cy="266700"/>
                        </a:xfrm>
                        <a:prstGeom prst="rect">
                          <a:avLst/>
                        </a:prstGeom>
                        <a:solidFill>
                          <a:schemeClr val="lt1"/>
                        </a:solidFill>
                        <a:ln w="6350">
                          <a:noFill/>
                        </a:ln>
                      </wps:spPr>
                      <wps:txb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2267" id="Text Box 10" o:spid="_x0000_s1027" type="#_x0000_t202" style="position:absolute;margin-left:248.25pt;margin-top:56.2pt;width:303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" fillcolor="white [3201]" stroked="f" strokeweight=".5pt">
                <v:textbo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v:textbox>
                <w10:wrap anchorx="margin"/>
              </v:shape>
            </w:pict>
          </mc:Fallback>
        </mc:AlternateContent>
      </w:r>
      <w:r w:rsidR="00A66ED6">
        <w:rPr>
          <w:rFonts w:ascii="Rockwell" w:hAnsi="Rockwell"/>
          <w:b/>
          <w:color w:val="ED1849" w:themeColor="accent2"/>
          <w:w w:val="110"/>
          <w:sz w:val="32"/>
          <w:szCs w:val="40"/>
        </w:rPr>
        <w:t>Solution</w:t>
      </w:r>
      <w:r w:rsidR="00A66ED6" w:rsidRPr="00787D61">
        <w:rPr>
          <w:rFonts w:ascii="Rockwell" w:hAnsi="Rockwell"/>
          <w:b/>
          <w:color w:val="ED1849" w:themeColor="accent2"/>
          <w:w w:val="110"/>
          <w:sz w:val="32"/>
          <w:szCs w:val="40"/>
        </w:rPr>
        <w:t>.</w:t>
      </w:r>
      <w:r w:rsidR="00A66ED6">
        <w:rPr>
          <w:rFonts w:ascii="Rockwell" w:hAnsi="Rockwell"/>
          <w:color w:val="ED1849" w:themeColor="accent2"/>
          <w:w w:val="110"/>
          <w:sz w:val="32"/>
          <w:szCs w:val="40"/>
        </w:rPr>
        <w:t xml:space="preserve"> </w:t>
      </w:r>
      <w:r w:rsidR="00A66ED6">
        <w:rPr>
          <w:rFonts w:ascii="Rockwell" w:hAnsi="Rockwell"/>
          <w:w w:val="110"/>
          <w:sz w:val="24"/>
          <w:szCs w:val="24"/>
        </w:rPr>
        <w:t xml:space="preserve">This athlete’s marathon time improved by 4.29%. </w:t>
      </w:r>
    </w:p>
    <w:p w:rsidR="004E2D89" w:rsidRDefault="00BA5356" w:rsidP="004E2D89">
      <w:pPr>
        <w:pStyle w:val="Heading2"/>
        <w:spacing w:before="0" w:after="240"/>
        <w:jc w:val="both"/>
        <w:rPr>
          <w:rFonts w:ascii="Rockwell" w:hAnsi="Rockwell"/>
          <w:w w:val="110"/>
          <w:sz w:val="40"/>
          <w:szCs w:val="40"/>
        </w:rPr>
      </w:pPr>
      <w:r>
        <w:rPr>
          <w:rFonts w:ascii="Rockwell" w:hAnsi="Rockwell"/>
          <w:w w:val="110"/>
          <w:sz w:val="40"/>
          <w:szCs w:val="40"/>
        </w:rPr>
        <w:lastRenderedPageBreak/>
        <w:t>Calculating Improvement</w:t>
      </w:r>
    </w:p>
    <w:p w:rsidR="004E2D89" w:rsidRPr="00EF2934" w:rsidRDefault="004E2D89" w:rsidP="004E2D89">
      <w:pPr>
        <w:pStyle w:val="ListParagraph"/>
        <w:numPr>
          <w:ilvl w:val="0"/>
          <w:numId w:val="7"/>
        </w:numPr>
        <w:rPr>
          <w:b/>
        </w:rPr>
      </w:pPr>
      <w:r w:rsidRPr="00EF2934">
        <w:rPr>
          <w:rFonts w:ascii="Rockwell" w:hAnsi="Rockwell"/>
          <w:b/>
          <w:sz w:val="24"/>
          <w:szCs w:val="24"/>
          <w:lang w:val="en-AU"/>
        </w:rPr>
        <w:t xml:space="preserve">Calculate Jared Ward’s improvement between his slowest and fastest marathon times using the percentage difference formula. </w:t>
      </w:r>
      <w:r w:rsidR="00B7361E" w:rsidRPr="00EF2934">
        <w:rPr>
          <w:rFonts w:ascii="Rockwell" w:hAnsi="Rockwell"/>
          <w:b/>
          <w:sz w:val="24"/>
          <w:szCs w:val="24"/>
          <w:lang w:val="en-AU"/>
        </w:rPr>
        <w:t xml:space="preserve">Take a photo of your calculations (ensure you are writing out each step) and insert the image below. </w:t>
      </w:r>
    </w:p>
    <w:p w:rsidR="00EB7294" w:rsidRDefault="00EB7294" w:rsidP="00EB7294"/>
    <w:p w:rsidR="00EB7294" w:rsidRPr="00032447" w:rsidRDefault="00EB7294" w:rsidP="00032447">
      <w:pPr>
        <w:jc w:val="center"/>
        <w:rPr>
          <w:rFonts w:ascii="Rockwell" w:hAnsi="Rockwell"/>
          <w:b/>
          <w:color w:val="ED1849" w:themeColor="accent2"/>
        </w:rPr>
      </w:pPr>
      <w:r w:rsidRPr="00032447">
        <w:rPr>
          <w:rFonts w:ascii="Rockwell" w:hAnsi="Rockwell"/>
          <w:b/>
          <w:color w:val="ED1849" w:themeColor="accent2"/>
        </w:rPr>
        <w:t xml:space="preserve">NOTE: </w:t>
      </w:r>
      <w:proofErr w:type="gramStart"/>
      <w:r w:rsidRPr="00032447">
        <w:rPr>
          <w:rFonts w:ascii="Rockwell" w:hAnsi="Rockwell"/>
          <w:b/>
          <w:color w:val="ED1849" w:themeColor="accent2"/>
        </w:rPr>
        <w:t>Your</w:t>
      </w:r>
      <w:proofErr w:type="gramEnd"/>
      <w:r w:rsidRPr="00032447">
        <w:rPr>
          <w:rFonts w:ascii="Rockwell" w:hAnsi="Rockwell"/>
          <w:b/>
          <w:color w:val="ED1849" w:themeColor="accent2"/>
        </w:rPr>
        <w:t xml:space="preserve"> working out should look similar to this.</w:t>
      </w:r>
    </w:p>
    <w:p w:rsidR="00EB7294" w:rsidRDefault="00EB7294" w:rsidP="00EB7294">
      <w:pPr>
        <w:rPr>
          <w:rFonts w:ascii="Rockwell" w:hAnsi="Rockwell"/>
        </w:rPr>
      </w:pPr>
    </w:p>
    <w:p w:rsidR="00EB7294" w:rsidRDefault="00EB7294" w:rsidP="00EB7294">
      <w:pPr>
        <w:rPr>
          <w:rFonts w:ascii="Rockwell" w:hAnsi="Rockwell"/>
        </w:rPr>
      </w:pPr>
    </w:p>
    <w:p w:rsidR="00EB7294" w:rsidRDefault="00032447" w:rsidP="00EB7294">
      <w:pPr>
        <w:rPr>
          <w:rFonts w:ascii="Rockwell" w:hAnsi="Rockwell"/>
        </w:rPr>
      </w:pPr>
      <w:r>
        <w:rPr>
          <w:noProof/>
          <w:lang w:val="en-AU" w:eastAsia="en-AU"/>
        </w:rPr>
        <w:drawing>
          <wp:anchor distT="0" distB="0" distL="114300" distR="114300" simplePos="0" relativeHeight="251660288" behindDoc="1" locked="0" layoutInCell="1" allowOverlap="1">
            <wp:simplePos x="0" y="0"/>
            <wp:positionH relativeFrom="margin">
              <wp:align>center</wp:align>
            </wp:positionH>
            <wp:positionV relativeFrom="paragraph">
              <wp:posOffset>164729</wp:posOffset>
            </wp:positionV>
            <wp:extent cx="3417180" cy="2562294"/>
            <wp:effectExtent l="8255"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ing Out.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417180" cy="2562294"/>
                    </a:xfrm>
                    <a:prstGeom prst="rect">
                      <a:avLst/>
                    </a:prstGeom>
                  </pic:spPr>
                </pic:pic>
              </a:graphicData>
            </a:graphic>
            <wp14:sizeRelH relativeFrom="margin">
              <wp14:pctWidth>0</wp14:pctWidth>
            </wp14:sizeRelH>
            <wp14:sizeRelV relativeFrom="margin">
              <wp14:pctHeight>0</wp14:pctHeight>
            </wp14:sizeRelV>
          </wp:anchor>
        </w:drawing>
      </w: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Default="00EB7294" w:rsidP="00EB7294">
      <w:pPr>
        <w:rPr>
          <w:rFonts w:ascii="Rockwell" w:hAnsi="Rockwell"/>
        </w:rPr>
      </w:pPr>
    </w:p>
    <w:p w:rsidR="00EB7294" w:rsidRPr="00EB7294" w:rsidRDefault="00EB7294" w:rsidP="00EB7294">
      <w:pPr>
        <w:rPr>
          <w:rFonts w:ascii="Rockwell" w:hAnsi="Rockwell"/>
        </w:rPr>
      </w:pPr>
    </w:p>
    <w:sdt>
      <w:sdtPr>
        <w:id w:val="-1845391778"/>
        <w:showingPlcHdr/>
        <w:picture/>
      </w:sdtPr>
      <w:sdtEndPr/>
      <w:sdtContent>
        <w:p w:rsidR="00B7361E" w:rsidRPr="00DE5A9A" w:rsidRDefault="00B7361E" w:rsidP="00B7361E">
          <w:pPr>
            <w:jc w:val="center"/>
          </w:pPr>
          <w:r>
            <w:rPr>
              <w:noProof/>
              <w:lang w:val="en-AU" w:eastAsia="en-AU"/>
            </w:rPr>
            <w:drawing>
              <wp:inline distT="0" distB="0" distL="0" distR="0">
                <wp:extent cx="5538879" cy="4054415"/>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200" cy="4091981"/>
                        </a:xfrm>
                        <a:prstGeom prst="rect">
                          <a:avLst/>
                        </a:prstGeom>
                        <a:noFill/>
                        <a:ln>
                          <a:noFill/>
                        </a:ln>
                      </pic:spPr>
                    </pic:pic>
                  </a:graphicData>
                </a:graphic>
              </wp:inline>
            </w:drawing>
          </w:r>
        </w:p>
      </w:sdtContent>
    </w:sdt>
    <w:p w:rsidR="00DE5A9A" w:rsidRDefault="00DE5A9A" w:rsidP="00DE5A9A"/>
    <w:p w:rsidR="00B7361E" w:rsidRDefault="00B7361E" w:rsidP="00B7361E">
      <w:pPr>
        <w:rPr>
          <w:rFonts w:ascii="Rockwell" w:hAnsi="Rockwell"/>
          <w:w w:val="110"/>
          <w:sz w:val="24"/>
          <w:szCs w:val="24"/>
        </w:rPr>
      </w:pPr>
      <w:r>
        <w:rPr>
          <w:rFonts w:ascii="Rockwell" w:hAnsi="Rockwell"/>
          <w:b/>
          <w:color w:val="ED1849" w:themeColor="accent2"/>
          <w:w w:val="110"/>
          <w:sz w:val="32"/>
          <w:szCs w:val="40"/>
        </w:rPr>
        <w:t>Solution</w:t>
      </w:r>
      <w:r w:rsidRPr="00032447">
        <w:rPr>
          <w:rFonts w:ascii="Rockwell" w:hAnsi="Rockwell"/>
          <w:color w:val="ED1849" w:themeColor="accent2"/>
          <w:w w:val="110"/>
          <w:sz w:val="32"/>
          <w:szCs w:val="40"/>
        </w:rPr>
        <w:t xml:space="preserve">. </w:t>
      </w:r>
      <w:r w:rsidRPr="00726A0C">
        <w:rPr>
          <w:rFonts w:ascii="Rockwell" w:hAnsi="Rockwell"/>
          <w:w w:val="110"/>
        </w:rPr>
        <w:t xml:space="preserve">Jared Ward’s marathon time improved by </w:t>
      </w:r>
      <w:sdt>
        <w:sdtPr>
          <w:rPr>
            <w:rFonts w:ascii="Rockwell" w:hAnsi="Rockwell"/>
            <w:w w:val="110"/>
          </w:rPr>
          <w:id w:val="-185991658"/>
          <w:placeholder>
            <w:docPart w:val="800216A6243F43EBBCF9177D0A7AF9FC"/>
          </w:placeholder>
          <w:showingPlcHdr/>
        </w:sdtPr>
        <w:sdtEndPr/>
        <w:sdtContent>
          <w:r w:rsidRPr="00726A0C">
            <w:rPr>
              <w:rStyle w:val="PlaceholderText"/>
            </w:rPr>
            <w:t xml:space="preserve">Click or tap here </w:t>
          </w:r>
          <w:r w:rsidRPr="00726A0C">
            <w:rPr>
              <w:rStyle w:val="PlaceholderText"/>
            </w:rPr>
            <w:lastRenderedPageBreak/>
            <w:t>to enter text.</w:t>
          </w:r>
        </w:sdtContent>
      </w:sdt>
      <w:r w:rsidRPr="00726A0C">
        <w:rPr>
          <w:rFonts w:ascii="Rockwell" w:hAnsi="Rockwell"/>
          <w:w w:val="110"/>
        </w:rPr>
        <w:t>%.</w:t>
      </w:r>
      <w:r>
        <w:rPr>
          <w:rFonts w:ascii="Rockwell" w:hAnsi="Rockwell"/>
          <w:w w:val="110"/>
          <w:sz w:val="24"/>
          <w:szCs w:val="24"/>
        </w:rPr>
        <w:t xml:space="preserve"> </w:t>
      </w:r>
    </w:p>
    <w:p w:rsidR="00DE5A9A" w:rsidRDefault="000C6881" w:rsidP="00DE5A9A">
      <w:r>
        <w:rPr>
          <w:noProof/>
          <w:lang w:val="en-AU" w:eastAsia="en-AU"/>
        </w:rPr>
        <mc:AlternateContent>
          <mc:Choice Requires="wps">
            <w:drawing>
              <wp:anchor distT="0" distB="0" distL="114300" distR="114300" simplePos="0" relativeHeight="251670528" behindDoc="0" locked="0" layoutInCell="1" allowOverlap="1" wp14:anchorId="2C242267" wp14:editId="01489CE4">
                <wp:simplePos x="0" y="0"/>
                <wp:positionH relativeFrom="margin">
                  <wp:posOffset>3095625</wp:posOffset>
                </wp:positionH>
                <wp:positionV relativeFrom="paragraph">
                  <wp:posOffset>285750</wp:posOffset>
                </wp:positionV>
                <wp:extent cx="38481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48100" cy="266700"/>
                        </a:xfrm>
                        <a:prstGeom prst="rect">
                          <a:avLst/>
                        </a:prstGeom>
                        <a:solidFill>
                          <a:schemeClr val="lt1"/>
                        </a:solidFill>
                        <a:ln w="6350">
                          <a:noFill/>
                        </a:ln>
                      </wps:spPr>
                      <wps:txb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2267" id="Text Box 11" o:spid="_x0000_s1028" type="#_x0000_t202" style="position:absolute;margin-left:243.75pt;margin-top:22.5pt;width:30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" fillcolor="white [3201]" stroked="f" strokeweight=".5pt">
                <v:textbo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v:textbox>
                <w10:wrap anchorx="margin"/>
              </v:shape>
            </w:pict>
          </mc:Fallback>
        </mc:AlternateContent>
      </w:r>
    </w:p>
    <w:p w:rsidR="009A0262" w:rsidRPr="00EF2934" w:rsidRDefault="009A0262" w:rsidP="009A0262">
      <w:pPr>
        <w:pStyle w:val="ListParagraph"/>
        <w:numPr>
          <w:ilvl w:val="0"/>
          <w:numId w:val="7"/>
        </w:numPr>
        <w:rPr>
          <w:b/>
        </w:rPr>
      </w:pPr>
      <w:r w:rsidRPr="00EF2934">
        <w:rPr>
          <w:rFonts w:ascii="Rockwell" w:hAnsi="Rockwell"/>
          <w:b/>
          <w:sz w:val="24"/>
          <w:szCs w:val="24"/>
          <w:lang w:val="en-AU"/>
        </w:rPr>
        <w:t xml:space="preserve">Calculate Mosinet Geremew’s improvement between his slowest and fastest marathon times using the percentage difference formula. Take a photo of your calculations (ensure you are writing out each step) and insert the image below. </w:t>
      </w:r>
    </w:p>
    <w:sdt>
      <w:sdtPr>
        <w:id w:val="-991944333"/>
        <w:showingPlcHdr/>
        <w:picture/>
      </w:sdtPr>
      <w:sdtEndPr/>
      <w:sdtContent>
        <w:p w:rsidR="009A0262" w:rsidRPr="00DE5A9A" w:rsidRDefault="009A0262" w:rsidP="009A0262">
          <w:pPr>
            <w:jc w:val="center"/>
          </w:pPr>
          <w:r>
            <w:rPr>
              <w:noProof/>
              <w:lang w:val="en-AU" w:eastAsia="en-AU"/>
            </w:rPr>
            <w:drawing>
              <wp:inline distT="0" distB="0" distL="0" distR="0" wp14:anchorId="39F80280" wp14:editId="7A84AD95">
                <wp:extent cx="4905794" cy="3562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011" cy="3575938"/>
                        </a:xfrm>
                        <a:prstGeom prst="rect">
                          <a:avLst/>
                        </a:prstGeom>
                        <a:noFill/>
                        <a:ln>
                          <a:noFill/>
                        </a:ln>
                      </pic:spPr>
                    </pic:pic>
                  </a:graphicData>
                </a:graphic>
              </wp:inline>
            </w:drawing>
          </w:r>
        </w:p>
      </w:sdtContent>
    </w:sdt>
    <w:p w:rsidR="009A0262" w:rsidRDefault="009A0262" w:rsidP="009A0262"/>
    <w:p w:rsidR="009A0262" w:rsidRDefault="009A0262" w:rsidP="009A0262">
      <w:pPr>
        <w:rPr>
          <w:rFonts w:ascii="Rockwell" w:hAnsi="Rockwell"/>
          <w:w w:val="110"/>
          <w:sz w:val="24"/>
          <w:szCs w:val="24"/>
        </w:rPr>
      </w:pPr>
      <w:r>
        <w:rPr>
          <w:rFonts w:ascii="Rockwell" w:hAnsi="Rockwell"/>
          <w:b/>
          <w:color w:val="ED1849" w:themeColor="accent2"/>
          <w:w w:val="110"/>
          <w:sz w:val="32"/>
          <w:szCs w:val="40"/>
        </w:rPr>
        <w:t>Solution</w:t>
      </w:r>
      <w:r w:rsidRPr="00787D61">
        <w:rPr>
          <w:rFonts w:ascii="Rockwell" w:hAnsi="Rockwell"/>
          <w:b/>
          <w:color w:val="ED1849" w:themeColor="accent2"/>
          <w:w w:val="110"/>
          <w:sz w:val="32"/>
          <w:szCs w:val="40"/>
        </w:rPr>
        <w:t>.</w:t>
      </w:r>
      <w:r>
        <w:rPr>
          <w:rFonts w:ascii="Rockwell" w:hAnsi="Rockwell"/>
          <w:color w:val="ED1849" w:themeColor="accent2"/>
          <w:w w:val="110"/>
          <w:sz w:val="32"/>
          <w:szCs w:val="40"/>
        </w:rPr>
        <w:t xml:space="preserve"> </w:t>
      </w:r>
      <w:r w:rsidRPr="00726A0C">
        <w:rPr>
          <w:rFonts w:ascii="Rockwell" w:hAnsi="Rockwell"/>
          <w:w w:val="110"/>
        </w:rPr>
        <w:t xml:space="preserve">Mosinet Geremew’s marathon time improved by </w:t>
      </w:r>
      <w:sdt>
        <w:sdtPr>
          <w:rPr>
            <w:rFonts w:ascii="Rockwell" w:hAnsi="Rockwell"/>
            <w:w w:val="110"/>
          </w:rPr>
          <w:id w:val="-2101857122"/>
          <w:placeholder>
            <w:docPart w:val="AFF7A199DA624B519388C0268AFE7E42"/>
          </w:placeholder>
          <w:showingPlcHdr/>
        </w:sdtPr>
        <w:sdtEndPr/>
        <w:sdtContent>
          <w:r w:rsidRPr="00726A0C">
            <w:rPr>
              <w:rStyle w:val="PlaceholderText"/>
            </w:rPr>
            <w:t>Click or tap here to enter text.</w:t>
          </w:r>
        </w:sdtContent>
      </w:sdt>
      <w:r w:rsidRPr="00726A0C">
        <w:rPr>
          <w:rFonts w:ascii="Rockwell" w:hAnsi="Rockwell"/>
          <w:w w:val="110"/>
        </w:rPr>
        <w:t xml:space="preserve">%. </w:t>
      </w:r>
    </w:p>
    <w:p w:rsidR="009A0262" w:rsidRDefault="009A0262" w:rsidP="00DE5A9A"/>
    <w:p w:rsidR="009A0262" w:rsidRDefault="009A0262" w:rsidP="00DE5A9A"/>
    <w:p w:rsidR="009A0262" w:rsidRPr="00EF2934" w:rsidRDefault="009A0262" w:rsidP="009A0262">
      <w:pPr>
        <w:pStyle w:val="ListParagraph"/>
        <w:numPr>
          <w:ilvl w:val="0"/>
          <w:numId w:val="7"/>
        </w:numPr>
        <w:rPr>
          <w:b/>
        </w:rPr>
      </w:pPr>
      <w:r w:rsidRPr="00EF2934">
        <w:rPr>
          <w:rFonts w:ascii="Rockwell" w:hAnsi="Rockwell"/>
          <w:b/>
          <w:sz w:val="24"/>
          <w:szCs w:val="24"/>
          <w:lang w:val="en-AU"/>
        </w:rPr>
        <w:t xml:space="preserve">Calculate Eliud Kipchoge’s improvement between his slowest and fastest marathon times using the percentage difference formula. Take a photo of your calculations (ensure you are writing out each step) and insert the image below. </w:t>
      </w:r>
    </w:p>
    <w:sdt>
      <w:sdtPr>
        <w:id w:val="-1046130894"/>
        <w:showingPlcHdr/>
        <w:picture/>
      </w:sdtPr>
      <w:sdtEndPr/>
      <w:sdtContent>
        <w:p w:rsidR="009A0262" w:rsidRPr="00DE5A9A" w:rsidRDefault="009A0262" w:rsidP="009A0262">
          <w:pPr>
            <w:jc w:val="center"/>
          </w:pPr>
          <w:r>
            <w:rPr>
              <w:noProof/>
              <w:lang w:val="en-AU" w:eastAsia="en-AU"/>
            </w:rPr>
            <w:drawing>
              <wp:inline distT="0" distB="0" distL="0" distR="0" wp14:anchorId="1F6C562B" wp14:editId="1A327289">
                <wp:extent cx="4965186" cy="360584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0533" cy="3624250"/>
                        </a:xfrm>
                        <a:prstGeom prst="rect">
                          <a:avLst/>
                        </a:prstGeom>
                        <a:noFill/>
                        <a:ln>
                          <a:noFill/>
                        </a:ln>
                      </pic:spPr>
                    </pic:pic>
                  </a:graphicData>
                </a:graphic>
              </wp:inline>
            </w:drawing>
          </w:r>
        </w:p>
      </w:sdtContent>
    </w:sdt>
    <w:p w:rsidR="009A0262" w:rsidRDefault="009A0262" w:rsidP="009A0262"/>
    <w:p w:rsidR="009A0262" w:rsidRDefault="009A0262" w:rsidP="00DE5A9A">
      <w:pPr>
        <w:rPr>
          <w:rFonts w:ascii="Rockwell" w:hAnsi="Rockwell"/>
          <w:w w:val="110"/>
          <w:sz w:val="24"/>
          <w:szCs w:val="24"/>
        </w:rPr>
      </w:pPr>
      <w:r>
        <w:rPr>
          <w:rFonts w:ascii="Rockwell" w:hAnsi="Rockwell"/>
          <w:b/>
          <w:color w:val="ED1849" w:themeColor="accent2"/>
          <w:w w:val="110"/>
          <w:sz w:val="32"/>
          <w:szCs w:val="40"/>
        </w:rPr>
        <w:t>Solution</w:t>
      </w:r>
      <w:r w:rsidRPr="00787D61">
        <w:rPr>
          <w:rFonts w:ascii="Rockwell" w:hAnsi="Rockwell"/>
          <w:b/>
          <w:color w:val="ED1849" w:themeColor="accent2"/>
          <w:w w:val="110"/>
          <w:sz w:val="32"/>
          <w:szCs w:val="40"/>
        </w:rPr>
        <w:t>.</w:t>
      </w:r>
      <w:r>
        <w:rPr>
          <w:rFonts w:ascii="Rockwell" w:hAnsi="Rockwell"/>
          <w:color w:val="ED1849" w:themeColor="accent2"/>
          <w:w w:val="110"/>
          <w:sz w:val="32"/>
          <w:szCs w:val="40"/>
        </w:rPr>
        <w:t xml:space="preserve"> </w:t>
      </w:r>
      <w:r w:rsidRPr="00726A0C">
        <w:rPr>
          <w:rFonts w:ascii="Rockwell" w:hAnsi="Rockwell"/>
          <w:w w:val="110"/>
        </w:rPr>
        <w:t xml:space="preserve">Eliud Kipchoge’s marathon time improved by </w:t>
      </w:r>
      <w:sdt>
        <w:sdtPr>
          <w:rPr>
            <w:rFonts w:ascii="Rockwell" w:hAnsi="Rockwell"/>
            <w:w w:val="110"/>
          </w:rPr>
          <w:id w:val="-1820183227"/>
          <w:placeholder>
            <w:docPart w:val="19AE3D4D1F92428BA2485CB36EF06D72"/>
          </w:placeholder>
          <w:showingPlcHdr/>
        </w:sdtPr>
        <w:sdtEndPr/>
        <w:sdtContent>
          <w:r w:rsidRPr="00726A0C">
            <w:rPr>
              <w:rStyle w:val="PlaceholderText"/>
            </w:rPr>
            <w:t>Click or tap here to enter text.</w:t>
          </w:r>
        </w:sdtContent>
      </w:sdt>
      <w:r w:rsidRPr="00726A0C">
        <w:rPr>
          <w:rFonts w:ascii="Rockwell" w:hAnsi="Rockwell"/>
          <w:w w:val="110"/>
        </w:rPr>
        <w:t>%.</w:t>
      </w:r>
      <w:r>
        <w:rPr>
          <w:rFonts w:ascii="Rockwell" w:hAnsi="Rockwell"/>
          <w:w w:val="110"/>
          <w:sz w:val="24"/>
          <w:szCs w:val="24"/>
        </w:rPr>
        <w:t xml:space="preserve"> </w:t>
      </w:r>
    </w:p>
    <w:p w:rsidR="005D48E4" w:rsidRDefault="005D48E4" w:rsidP="00DE5A9A">
      <w:pPr>
        <w:rPr>
          <w:rFonts w:ascii="Rockwell" w:hAnsi="Rockwell"/>
          <w:w w:val="110"/>
          <w:sz w:val="24"/>
          <w:szCs w:val="24"/>
        </w:rPr>
      </w:pPr>
    </w:p>
    <w:p w:rsidR="005D48E4" w:rsidRDefault="000C6881" w:rsidP="00DE5A9A">
      <w:pPr>
        <w:rPr>
          <w:rFonts w:ascii="Rockwell" w:hAnsi="Rockwell"/>
          <w:w w:val="110"/>
          <w:sz w:val="24"/>
          <w:szCs w:val="24"/>
        </w:rPr>
      </w:pPr>
      <w:r>
        <w:rPr>
          <w:noProof/>
          <w:lang w:val="en-AU" w:eastAsia="en-AU"/>
        </w:rPr>
        <mc:AlternateContent>
          <mc:Choice Requires="wps">
            <w:drawing>
              <wp:anchor distT="0" distB="0" distL="114300" distR="114300" simplePos="0" relativeHeight="251672576" behindDoc="0" locked="0" layoutInCell="1" allowOverlap="1" wp14:anchorId="2C242267" wp14:editId="01489CE4">
                <wp:simplePos x="0" y="0"/>
                <wp:positionH relativeFrom="margin">
                  <wp:posOffset>3133725</wp:posOffset>
                </wp:positionH>
                <wp:positionV relativeFrom="paragraph">
                  <wp:posOffset>333375</wp:posOffset>
                </wp:positionV>
                <wp:extent cx="38481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48100" cy="266700"/>
                        </a:xfrm>
                        <a:prstGeom prst="rect">
                          <a:avLst/>
                        </a:prstGeom>
                        <a:solidFill>
                          <a:schemeClr val="lt1"/>
                        </a:solidFill>
                        <a:ln w="6350">
                          <a:noFill/>
                        </a:ln>
                      </wps:spPr>
                      <wps:txb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2267" id="Text Box 12" o:spid="_x0000_s1029" type="#_x0000_t202" style="position:absolute;margin-left:246.75pt;margin-top:26.25pt;width:303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" fillcolor="white [3201]" stroked="f" strokeweight=".5pt">
                <v:textbo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v:textbox>
                <w10:wrap anchorx="margin"/>
              </v:shape>
            </w:pict>
          </mc:Fallback>
        </mc:AlternateContent>
      </w:r>
    </w:p>
    <w:p w:rsidR="005D48E4" w:rsidRDefault="005D48E4" w:rsidP="005D48E4">
      <w:pPr>
        <w:pStyle w:val="Heading2"/>
        <w:spacing w:before="0" w:after="240"/>
        <w:jc w:val="both"/>
        <w:rPr>
          <w:rFonts w:ascii="Rockwell" w:hAnsi="Rockwell"/>
          <w:w w:val="110"/>
          <w:sz w:val="40"/>
          <w:szCs w:val="40"/>
        </w:rPr>
      </w:pPr>
      <w:r>
        <w:rPr>
          <w:rFonts w:ascii="Rockwell" w:hAnsi="Rockwell"/>
          <w:w w:val="110"/>
          <w:sz w:val="40"/>
          <w:szCs w:val="40"/>
        </w:rPr>
        <w:t>Conclusion</w:t>
      </w:r>
    </w:p>
    <w:p w:rsidR="00D40060" w:rsidRDefault="00D40060" w:rsidP="00D40060">
      <w:pPr>
        <w:rPr>
          <w:rFonts w:ascii="Rockwell" w:hAnsi="Rockwell"/>
          <w:sz w:val="24"/>
          <w:szCs w:val="24"/>
        </w:rPr>
      </w:pPr>
      <w:r w:rsidRPr="00D40060">
        <w:rPr>
          <w:rFonts w:ascii="Rockwell" w:hAnsi="Rockwell"/>
          <w:sz w:val="24"/>
          <w:szCs w:val="24"/>
        </w:rPr>
        <w:t xml:space="preserve">There are many factors that impact an athlete’s performance and improvement, especially </w:t>
      </w:r>
      <w:r>
        <w:rPr>
          <w:rFonts w:ascii="Rockwell" w:hAnsi="Rockwell"/>
          <w:sz w:val="24"/>
          <w:szCs w:val="24"/>
        </w:rPr>
        <w:t xml:space="preserve">in marathon running. Look back at the athlete profiles on page one and the calculations you completed to help you answer the following questions. </w:t>
      </w:r>
    </w:p>
    <w:p w:rsidR="00D40060" w:rsidRPr="00D40060" w:rsidRDefault="00D40060" w:rsidP="00D40060">
      <w:pPr>
        <w:rPr>
          <w:rFonts w:ascii="Rockwell" w:hAnsi="Rockwell"/>
          <w:sz w:val="24"/>
          <w:szCs w:val="24"/>
        </w:rPr>
      </w:pPr>
    </w:p>
    <w:p w:rsidR="005D48E4" w:rsidRPr="00EF2934" w:rsidRDefault="005D48E4" w:rsidP="005D48E4">
      <w:pPr>
        <w:pStyle w:val="ListParagraph"/>
        <w:numPr>
          <w:ilvl w:val="0"/>
          <w:numId w:val="11"/>
        </w:numPr>
        <w:rPr>
          <w:rFonts w:ascii="Rockwell" w:hAnsi="Rockwell"/>
          <w:b/>
          <w:sz w:val="24"/>
          <w:szCs w:val="24"/>
        </w:rPr>
      </w:pPr>
      <w:r w:rsidRPr="00EF2934">
        <w:rPr>
          <w:rFonts w:ascii="Rockwell" w:hAnsi="Rockwell" w:cs="Segoe UI"/>
          <w:b/>
          <w:color w:val="000000"/>
          <w:sz w:val="24"/>
          <w:szCs w:val="24"/>
          <w:shd w:val="clear" w:color="auto" w:fill="FFFFFF"/>
        </w:rPr>
        <w:t xml:space="preserve">Which shoe was associated with the largest percentage change? </w:t>
      </w:r>
    </w:p>
    <w:p w:rsidR="00D40060" w:rsidRPr="00D40060" w:rsidRDefault="00D40060" w:rsidP="00D40060">
      <w:pPr>
        <w:pStyle w:val="ListParagraph"/>
        <w:rPr>
          <w:rFonts w:ascii="Rockwell" w:hAnsi="Rockwel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D40060" w:rsidTr="00EF2934">
        <w:sdt>
          <w:sdtPr>
            <w:rPr>
              <w:rFonts w:ascii="Rockwell" w:hAnsi="Rockwell"/>
              <w:sz w:val="24"/>
              <w:szCs w:val="24"/>
            </w:rPr>
            <w:id w:val="-1237782054"/>
            <w:placeholder>
              <w:docPart w:val="8463D0F1ACB04431807CF071138C2C57"/>
            </w:placeholder>
            <w:showingPlcHdr/>
            <w:dropDownList>
              <w:listItem w:value="Choose an item."/>
              <w:listItem w:displayText="Saucony Type A" w:value="Saucony Type A"/>
              <w:listItem w:displayText="Nike ZoomX Vaporfly Next%" w:value="Nike ZoomX Vaporfly Next%"/>
              <w:listItem w:displayText="Nike ZoomX Alphafly Next% " w:value="Nike ZoomX Alphafly Next% "/>
            </w:dropDownList>
          </w:sdtPr>
          <w:sdtEndPr/>
          <w:sdtContent>
            <w:tc>
              <w:tcPr>
                <w:tcW w:w="10456" w:type="dxa"/>
              </w:tcPr>
              <w:p w:rsidR="00D40060" w:rsidRDefault="00EF2934" w:rsidP="00EF2934">
                <w:pPr>
                  <w:rPr>
                    <w:rFonts w:ascii="Rockwell" w:hAnsi="Rockwell"/>
                    <w:sz w:val="24"/>
                    <w:szCs w:val="24"/>
                  </w:rPr>
                </w:pPr>
                <w:r w:rsidRPr="00EF2934">
                  <w:rPr>
                    <w:rStyle w:val="PlaceholderText"/>
                    <w:rFonts w:ascii="Rockwell" w:hAnsi="Rockwell"/>
                    <w:sz w:val="24"/>
                    <w:szCs w:val="24"/>
                  </w:rPr>
                  <w:t>Choose an item.</w:t>
                </w:r>
              </w:p>
            </w:tc>
          </w:sdtContent>
        </w:sdt>
      </w:tr>
    </w:tbl>
    <w:p w:rsidR="00D40060" w:rsidRPr="00D40060" w:rsidRDefault="00D40060" w:rsidP="00D40060">
      <w:pPr>
        <w:rPr>
          <w:rFonts w:ascii="Rockwell" w:hAnsi="Rockwell"/>
          <w:sz w:val="24"/>
          <w:szCs w:val="24"/>
        </w:rPr>
      </w:pPr>
    </w:p>
    <w:p w:rsidR="00D40060" w:rsidRPr="00EF2934" w:rsidRDefault="00D40060" w:rsidP="00D40060">
      <w:pPr>
        <w:pStyle w:val="ListParagraph"/>
        <w:numPr>
          <w:ilvl w:val="0"/>
          <w:numId w:val="11"/>
        </w:numPr>
        <w:rPr>
          <w:rFonts w:ascii="Rockwell" w:hAnsi="Rockwell"/>
          <w:b/>
          <w:sz w:val="24"/>
          <w:szCs w:val="24"/>
        </w:rPr>
      </w:pPr>
      <w:r w:rsidRPr="00EF2934">
        <w:rPr>
          <w:rFonts w:ascii="Rockwell" w:hAnsi="Rockwell"/>
          <w:b/>
          <w:sz w:val="24"/>
          <w:szCs w:val="24"/>
        </w:rPr>
        <w:t xml:space="preserve">Research the Nike ZoomX Alphafly Next% by clicking on the link below and identify 4 factors that make it such a unique running shoe. </w:t>
      </w:r>
    </w:p>
    <w:p w:rsidR="00D40060" w:rsidRPr="00D40060" w:rsidRDefault="00520E36" w:rsidP="00D40060">
      <w:pPr>
        <w:pStyle w:val="ListParagraph"/>
        <w:rPr>
          <w:rFonts w:ascii="Rockwell" w:hAnsi="Rockwell"/>
          <w:sz w:val="24"/>
          <w:szCs w:val="24"/>
        </w:rPr>
      </w:pPr>
      <w:hyperlink r:id="rId12" w:history="1">
        <w:r w:rsidR="00D40060" w:rsidRPr="00D40060">
          <w:rPr>
            <w:rStyle w:val="Hyperlink"/>
            <w:rFonts w:ascii="Rockwell" w:hAnsi="Rockwell"/>
            <w:sz w:val="24"/>
            <w:szCs w:val="24"/>
          </w:rPr>
          <w:t>https://www.wired.co.uk/article/nike-alphafly-eliud-kipchoge</w:t>
        </w:r>
      </w:hyperlink>
    </w:p>
    <w:p w:rsidR="00D40060" w:rsidRDefault="00D40060" w:rsidP="00D40060">
      <w:pPr>
        <w:rPr>
          <w:rFonts w:ascii="Rockwell" w:hAnsi="Rockwel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D40060" w:rsidTr="00EF2934">
        <w:trPr>
          <w:trHeight w:val="2003"/>
        </w:trPr>
        <w:sdt>
          <w:sdtPr>
            <w:rPr>
              <w:rFonts w:ascii="Rockwell" w:hAnsi="Rockwell"/>
              <w:sz w:val="24"/>
              <w:szCs w:val="24"/>
            </w:rPr>
            <w:id w:val="-1520773903"/>
            <w:placeholder>
              <w:docPart w:val="DefaultPlaceholder_-1854013440"/>
            </w:placeholder>
            <w:showingPlcHdr/>
          </w:sdtPr>
          <w:sdtEndPr/>
          <w:sdtContent>
            <w:tc>
              <w:tcPr>
                <w:tcW w:w="10456" w:type="dxa"/>
              </w:tcPr>
              <w:p w:rsidR="00D40060" w:rsidRDefault="00EF2934" w:rsidP="00EF2934">
                <w:pPr>
                  <w:rPr>
                    <w:rFonts w:ascii="Rockwell" w:hAnsi="Rockwell"/>
                    <w:sz w:val="24"/>
                    <w:szCs w:val="24"/>
                  </w:rPr>
                </w:pPr>
                <w:r w:rsidRPr="009A6191">
                  <w:rPr>
                    <w:rStyle w:val="PlaceholderText"/>
                  </w:rPr>
                  <w:t>Click or tap here to enter text.</w:t>
                </w:r>
              </w:p>
            </w:tc>
          </w:sdtContent>
        </w:sdt>
      </w:tr>
    </w:tbl>
    <w:p w:rsidR="00D40060" w:rsidRDefault="00D40060" w:rsidP="00D40060">
      <w:pPr>
        <w:rPr>
          <w:rFonts w:ascii="Rockwell" w:hAnsi="Rockwell"/>
          <w:sz w:val="24"/>
          <w:szCs w:val="24"/>
        </w:rPr>
      </w:pPr>
    </w:p>
    <w:p w:rsidR="00D40060" w:rsidRPr="00EF2934" w:rsidRDefault="00D40060" w:rsidP="00D40060">
      <w:pPr>
        <w:pStyle w:val="ListParagraph"/>
        <w:numPr>
          <w:ilvl w:val="0"/>
          <w:numId w:val="11"/>
        </w:numPr>
        <w:rPr>
          <w:rFonts w:ascii="Rockwell" w:hAnsi="Rockwell"/>
          <w:b/>
          <w:sz w:val="24"/>
          <w:szCs w:val="24"/>
        </w:rPr>
      </w:pPr>
      <w:r w:rsidRPr="00EF2934">
        <w:rPr>
          <w:rFonts w:ascii="Rockwell" w:hAnsi="Rockwell"/>
          <w:b/>
          <w:sz w:val="24"/>
          <w:szCs w:val="24"/>
        </w:rPr>
        <w:t xml:space="preserve">Why has the World Athletics made new specification limits on shoes based upon the Nike ZoomX Alphafly Next%? </w:t>
      </w:r>
    </w:p>
    <w:p w:rsidR="00D40060" w:rsidRDefault="00D40060" w:rsidP="00D40060">
      <w:pPr>
        <w:pStyle w:val="ListParagraph"/>
        <w:rPr>
          <w:rFonts w:ascii="Rockwell" w:hAnsi="Rockwel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D40060" w:rsidTr="00EF2934">
        <w:trPr>
          <w:trHeight w:val="1255"/>
        </w:trPr>
        <w:sdt>
          <w:sdtPr>
            <w:rPr>
              <w:rFonts w:ascii="Rockwell" w:hAnsi="Rockwell"/>
              <w:sz w:val="24"/>
              <w:szCs w:val="24"/>
            </w:rPr>
            <w:id w:val="774216434"/>
            <w:placeholder>
              <w:docPart w:val="A20ACA80022A45729BC6DD422D70CA68"/>
            </w:placeholder>
            <w:showingPlcHdr/>
          </w:sdtPr>
          <w:sdtEndPr/>
          <w:sdtContent>
            <w:tc>
              <w:tcPr>
                <w:tcW w:w="10456" w:type="dxa"/>
              </w:tcPr>
              <w:p w:rsidR="00D40060" w:rsidRDefault="00D40060" w:rsidP="00D40060">
                <w:pPr>
                  <w:rPr>
                    <w:rFonts w:ascii="Rockwell" w:hAnsi="Rockwell"/>
                    <w:sz w:val="24"/>
                    <w:szCs w:val="24"/>
                  </w:rPr>
                </w:pPr>
                <w:r w:rsidRPr="009A6191">
                  <w:rPr>
                    <w:rStyle w:val="PlaceholderText"/>
                  </w:rPr>
                  <w:t>Click or tap here to enter text.</w:t>
                </w:r>
              </w:p>
            </w:tc>
          </w:sdtContent>
        </w:sdt>
      </w:tr>
    </w:tbl>
    <w:p w:rsidR="00D40060" w:rsidRPr="00D40060" w:rsidRDefault="00D40060" w:rsidP="00D40060">
      <w:pPr>
        <w:rPr>
          <w:rFonts w:ascii="Rockwell" w:hAnsi="Rockwell"/>
          <w:sz w:val="24"/>
          <w:szCs w:val="24"/>
        </w:rPr>
      </w:pPr>
      <w:r w:rsidRPr="00D40060">
        <w:rPr>
          <w:rFonts w:ascii="Rockwell" w:hAnsi="Rockwell"/>
          <w:sz w:val="24"/>
          <w:szCs w:val="24"/>
        </w:rPr>
        <w:t xml:space="preserve"> </w:t>
      </w:r>
    </w:p>
    <w:p w:rsidR="005D48E4" w:rsidRPr="00EF2934" w:rsidRDefault="005D48E4" w:rsidP="00D40060">
      <w:pPr>
        <w:pStyle w:val="ListParagraph"/>
        <w:numPr>
          <w:ilvl w:val="0"/>
          <w:numId w:val="11"/>
        </w:numPr>
        <w:rPr>
          <w:rFonts w:ascii="Rockwell" w:hAnsi="Rockwell"/>
          <w:b/>
          <w:sz w:val="24"/>
          <w:szCs w:val="24"/>
        </w:rPr>
      </w:pPr>
      <w:r w:rsidRPr="00EF2934">
        <w:rPr>
          <w:rFonts w:ascii="Rockwell" w:hAnsi="Rockwell" w:cs="Segoe UI"/>
          <w:b/>
          <w:color w:val="000000"/>
          <w:sz w:val="24"/>
          <w:szCs w:val="24"/>
          <w:shd w:val="clear" w:color="auto" w:fill="FFFFFF"/>
        </w:rPr>
        <w:t xml:space="preserve">List some factors other than the shoe that could have contributed to the </w:t>
      </w:r>
      <w:r w:rsidR="00D40060" w:rsidRPr="00EF2934">
        <w:rPr>
          <w:rFonts w:ascii="Rockwell" w:hAnsi="Rockwell" w:cs="Segoe UI"/>
          <w:b/>
          <w:color w:val="000000"/>
          <w:sz w:val="24"/>
          <w:szCs w:val="24"/>
          <w:shd w:val="clear" w:color="auto" w:fill="FFFFFF"/>
        </w:rPr>
        <w:t xml:space="preserve">athletes’ </w:t>
      </w:r>
      <w:r w:rsidRPr="00EF2934">
        <w:rPr>
          <w:rFonts w:ascii="Rockwell" w:hAnsi="Rockwell" w:cs="Segoe UI"/>
          <w:b/>
          <w:color w:val="000000"/>
          <w:sz w:val="24"/>
          <w:szCs w:val="24"/>
          <w:shd w:val="clear" w:color="auto" w:fill="FFFFFF"/>
        </w:rPr>
        <w:t>improvement?</w:t>
      </w:r>
    </w:p>
    <w:p w:rsidR="00D40060" w:rsidRPr="00D40060" w:rsidRDefault="00D40060" w:rsidP="00D40060">
      <w:pPr>
        <w:pStyle w:val="ListParagraph"/>
        <w:rPr>
          <w:rFonts w:ascii="Rockwell" w:hAnsi="Rockwel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D40060" w:rsidTr="00EF2934">
        <w:trPr>
          <w:trHeight w:val="1999"/>
        </w:trPr>
        <w:sdt>
          <w:sdtPr>
            <w:rPr>
              <w:rFonts w:ascii="Rockwell" w:hAnsi="Rockwell"/>
              <w:sz w:val="24"/>
              <w:szCs w:val="24"/>
            </w:rPr>
            <w:id w:val="-1580054816"/>
            <w:placeholder>
              <w:docPart w:val="1B54BD862F954B8E8341DCEF008F4C27"/>
            </w:placeholder>
            <w:showingPlcHdr/>
          </w:sdtPr>
          <w:sdtEndPr/>
          <w:sdtContent>
            <w:tc>
              <w:tcPr>
                <w:tcW w:w="10456" w:type="dxa"/>
              </w:tcPr>
              <w:p w:rsidR="00D40060" w:rsidRDefault="00D40060" w:rsidP="00D40060">
                <w:pPr>
                  <w:rPr>
                    <w:rFonts w:ascii="Rockwell" w:hAnsi="Rockwell"/>
                    <w:sz w:val="24"/>
                    <w:szCs w:val="24"/>
                  </w:rPr>
                </w:pPr>
                <w:r w:rsidRPr="009A6191">
                  <w:rPr>
                    <w:rStyle w:val="PlaceholderText"/>
                  </w:rPr>
                  <w:t>Click or tap here to enter text.</w:t>
                </w:r>
              </w:p>
            </w:tc>
          </w:sdtContent>
        </w:sdt>
      </w:tr>
    </w:tbl>
    <w:p w:rsidR="00D40060" w:rsidRPr="00D40060" w:rsidRDefault="00D40060" w:rsidP="00D40060">
      <w:pPr>
        <w:rPr>
          <w:rFonts w:ascii="Rockwell" w:hAnsi="Rockwell"/>
          <w:sz w:val="24"/>
          <w:szCs w:val="24"/>
        </w:rPr>
      </w:pPr>
    </w:p>
    <w:p w:rsidR="005D48E4" w:rsidRPr="005D48E4" w:rsidRDefault="005D48E4" w:rsidP="005D48E4">
      <w:pPr>
        <w:rPr>
          <w:rFonts w:ascii="Rockwell" w:hAnsi="Rockwell"/>
          <w:sz w:val="24"/>
          <w:szCs w:val="24"/>
        </w:rPr>
      </w:pPr>
    </w:p>
    <w:p w:rsidR="005D48E4" w:rsidRDefault="00EF2934" w:rsidP="005D48E4">
      <w:pPr>
        <w:pStyle w:val="Heading2"/>
        <w:spacing w:before="0" w:after="240"/>
        <w:jc w:val="both"/>
        <w:rPr>
          <w:rFonts w:ascii="Rockwell" w:hAnsi="Rockwell"/>
          <w:w w:val="110"/>
          <w:sz w:val="40"/>
          <w:szCs w:val="40"/>
        </w:rPr>
      </w:pPr>
      <w:r>
        <w:rPr>
          <w:rFonts w:ascii="Rockwell" w:hAnsi="Rockwell"/>
          <w:noProof/>
          <w:w w:val="110"/>
          <w:sz w:val="24"/>
          <w:szCs w:val="24"/>
          <w:lang w:val="en-AU" w:eastAsia="en-AU"/>
        </w:rPr>
        <w:drawing>
          <wp:anchor distT="0" distB="0" distL="114300" distR="114300" simplePos="0" relativeHeight="251664384" behindDoc="1" locked="0" layoutInCell="1" allowOverlap="1">
            <wp:simplePos x="0" y="0"/>
            <wp:positionH relativeFrom="column">
              <wp:posOffset>4264624</wp:posOffset>
            </wp:positionH>
            <wp:positionV relativeFrom="paragraph">
              <wp:posOffset>221579</wp:posOffset>
            </wp:positionV>
            <wp:extent cx="2541270" cy="1449070"/>
            <wp:effectExtent l="0" t="0" r="0" b="0"/>
            <wp:wrapTight wrapText="bothSides">
              <wp:wrapPolygon edited="0">
                <wp:start x="0" y="0"/>
                <wp:lineTo x="0" y="21297"/>
                <wp:lineTo x="21373" y="21297"/>
                <wp:lineTo x="213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es no backg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1270" cy="1449070"/>
                    </a:xfrm>
                    <a:prstGeom prst="rect">
                      <a:avLst/>
                    </a:prstGeom>
                  </pic:spPr>
                </pic:pic>
              </a:graphicData>
            </a:graphic>
            <wp14:sizeRelH relativeFrom="margin">
              <wp14:pctWidth>0</wp14:pctWidth>
            </wp14:sizeRelH>
            <wp14:sizeRelV relativeFrom="margin">
              <wp14:pctHeight>0</wp14:pctHeight>
            </wp14:sizeRelV>
          </wp:anchor>
        </w:drawing>
      </w:r>
      <w:r w:rsidR="005D48E4">
        <w:rPr>
          <w:rFonts w:ascii="Rockwell" w:hAnsi="Rockwell"/>
          <w:w w:val="110"/>
          <w:sz w:val="40"/>
          <w:szCs w:val="40"/>
        </w:rPr>
        <w:t>Extension</w:t>
      </w:r>
    </w:p>
    <w:p w:rsidR="00D40060" w:rsidRDefault="00D40060" w:rsidP="00D40060">
      <w:pPr>
        <w:rPr>
          <w:rFonts w:ascii="Rockwell" w:hAnsi="Rockwell"/>
          <w:sz w:val="24"/>
          <w:szCs w:val="24"/>
        </w:rPr>
      </w:pPr>
      <w:r w:rsidRPr="00D40060">
        <w:rPr>
          <w:rFonts w:ascii="Rockwell" w:hAnsi="Rockwell"/>
          <w:sz w:val="24"/>
          <w:szCs w:val="24"/>
        </w:rPr>
        <w:t>The Nike ZoomX Alphafly Next%</w:t>
      </w:r>
      <w:r>
        <w:rPr>
          <w:rFonts w:ascii="Rockwell" w:hAnsi="Rockwell"/>
          <w:sz w:val="24"/>
          <w:szCs w:val="24"/>
        </w:rPr>
        <w:t xml:space="preserve"> has had a major impact on World Athletics, with the governing body changing rules to essentially ban the shoe. </w:t>
      </w:r>
    </w:p>
    <w:p w:rsidR="00D40060" w:rsidRDefault="00D40060" w:rsidP="00D40060">
      <w:pPr>
        <w:rPr>
          <w:rFonts w:ascii="Rockwell" w:hAnsi="Rockwell"/>
          <w:sz w:val="24"/>
          <w:szCs w:val="24"/>
        </w:rPr>
      </w:pPr>
    </w:p>
    <w:p w:rsidR="00D40060" w:rsidRPr="00D40060" w:rsidRDefault="00D40060" w:rsidP="00D40060">
      <w:pPr>
        <w:rPr>
          <w:rFonts w:ascii="Rockwell" w:hAnsi="Rockwell"/>
          <w:sz w:val="24"/>
          <w:szCs w:val="24"/>
        </w:rPr>
      </w:pPr>
      <w:r>
        <w:rPr>
          <w:rFonts w:ascii="Rockwell" w:hAnsi="Rockwell"/>
          <w:sz w:val="24"/>
          <w:szCs w:val="24"/>
        </w:rPr>
        <w:t xml:space="preserve">Research another example where the engineering of shoe wear, clothing or equipment has had a detrimental impact on the sport. </w:t>
      </w:r>
    </w:p>
    <w:p w:rsidR="005D48E4" w:rsidRPr="00171C35" w:rsidRDefault="000C6881" w:rsidP="00DE5A9A">
      <w:pPr>
        <w:rPr>
          <w:rFonts w:ascii="Rockwell" w:hAnsi="Rockwell"/>
          <w:w w:val="110"/>
          <w:sz w:val="24"/>
          <w:szCs w:val="24"/>
        </w:rPr>
      </w:pPr>
      <w:r>
        <w:rPr>
          <w:noProof/>
          <w:lang w:val="en-AU" w:eastAsia="en-AU"/>
        </w:rPr>
        <mc:AlternateContent>
          <mc:Choice Requires="wps">
            <w:drawing>
              <wp:anchor distT="0" distB="0" distL="114300" distR="114300" simplePos="0" relativeHeight="251674624" behindDoc="0" locked="0" layoutInCell="1" allowOverlap="1" wp14:anchorId="2C242267" wp14:editId="01489CE4">
                <wp:simplePos x="0" y="0"/>
                <wp:positionH relativeFrom="margin">
                  <wp:posOffset>3209925</wp:posOffset>
                </wp:positionH>
                <wp:positionV relativeFrom="paragraph">
                  <wp:posOffset>323215</wp:posOffset>
                </wp:positionV>
                <wp:extent cx="3848100" cy="266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48100" cy="266700"/>
                        </a:xfrm>
                        <a:prstGeom prst="rect">
                          <a:avLst/>
                        </a:prstGeom>
                        <a:solidFill>
                          <a:schemeClr val="lt1"/>
                        </a:solidFill>
                        <a:ln w="6350">
                          <a:noFill/>
                        </a:ln>
                      </wps:spPr>
                      <wps:txb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2267" id="Text Box 13" o:spid="_x0000_s1030" type="#_x0000_t202" style="position:absolute;margin-left:252.75pt;margin-top:25.45pt;width:303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" fillcolor="white [3201]" stroked="f" strokeweight=".5pt">
                <v:textbox>
                  <w:txbxContent>
                    <w:p w:rsidR="000C6881" w:rsidRPr="00650C73" w:rsidRDefault="000C6881" w:rsidP="000C6881">
                      <w:pPr>
                        <w:rPr>
                          <w:rFonts w:ascii="Rockwell" w:hAnsi="Rockwell"/>
                        </w:rPr>
                      </w:pPr>
                      <w:r w:rsidRPr="00650C73">
                        <w:rPr>
                          <w:rFonts w:ascii="Rockwell" w:hAnsi="Rockwell"/>
                        </w:rPr>
                        <w:t xml:space="preserve">© BioLAB: The Victorian </w:t>
                      </w:r>
                      <w:proofErr w:type="spellStart"/>
                      <w:r w:rsidRPr="00650C73">
                        <w:rPr>
                          <w:rFonts w:ascii="Rockwell" w:hAnsi="Rockwell"/>
                        </w:rPr>
                        <w:t>BioScience</w:t>
                      </w:r>
                      <w:proofErr w:type="spellEnd"/>
                      <w:r w:rsidRPr="00650C73">
                        <w:rPr>
                          <w:rFonts w:ascii="Rockwell" w:hAnsi="Rockwell"/>
                        </w:rPr>
                        <w:t xml:space="preserve"> Education Centre</w:t>
                      </w:r>
                    </w:p>
                  </w:txbxContent>
                </v:textbox>
                <w10:wrap anchorx="margin"/>
              </v:shape>
            </w:pict>
          </mc:Fallback>
        </mc:AlternateContent>
      </w:r>
    </w:p>
    <w:sectPr w:rsidR="005D48E4" w:rsidRPr="00171C35" w:rsidSect="00A512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3C1"/>
    <w:multiLevelType w:val="hybridMultilevel"/>
    <w:tmpl w:val="07D02AD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14B05"/>
    <w:multiLevelType w:val="hybridMultilevel"/>
    <w:tmpl w:val="F8A45A9A"/>
    <w:lvl w:ilvl="0" w:tplc="E47E4A98">
      <w:start w:val="1"/>
      <w:numFmt w:val="decimal"/>
      <w:lvlText w:val="%1."/>
      <w:lvlJc w:val="left"/>
      <w:pPr>
        <w:ind w:left="720" w:hanging="360"/>
      </w:pPr>
      <w:rPr>
        <w:rFonts w:cs="Segoe U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306416"/>
    <w:multiLevelType w:val="hybridMultilevel"/>
    <w:tmpl w:val="80641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1C4D3C"/>
    <w:multiLevelType w:val="hybridMultilevel"/>
    <w:tmpl w:val="9E0004A4"/>
    <w:lvl w:ilvl="0" w:tplc="4DAC42F2">
      <w:start w:val="1"/>
      <w:numFmt w:val="decimal"/>
      <w:lvlText w:val="%1."/>
      <w:lvlJc w:val="left"/>
      <w:pPr>
        <w:ind w:left="720" w:hanging="360"/>
      </w:pPr>
      <w:rPr>
        <w:rFonts w:ascii="Rockwell" w:hAnsi="Rockwel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B05533"/>
    <w:multiLevelType w:val="hybridMultilevel"/>
    <w:tmpl w:val="859C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C04354"/>
    <w:multiLevelType w:val="hybridMultilevel"/>
    <w:tmpl w:val="812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865CC7"/>
    <w:multiLevelType w:val="hybridMultilevel"/>
    <w:tmpl w:val="33D015A0"/>
    <w:lvl w:ilvl="0" w:tplc="72E66FEC">
      <w:numFmt w:val="bullet"/>
      <w:lvlText w:val=""/>
      <w:lvlJc w:val="left"/>
      <w:pPr>
        <w:ind w:left="720" w:hanging="360"/>
      </w:pPr>
      <w:rPr>
        <w:rFonts w:ascii="Symbol" w:eastAsia="Trebuchet MS" w:hAnsi="Symbol" w:cs="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3802E3"/>
    <w:multiLevelType w:val="hybridMultilevel"/>
    <w:tmpl w:val="80641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353926"/>
    <w:multiLevelType w:val="hybridMultilevel"/>
    <w:tmpl w:val="F8A45A9A"/>
    <w:lvl w:ilvl="0" w:tplc="E47E4A98">
      <w:start w:val="1"/>
      <w:numFmt w:val="decimal"/>
      <w:lvlText w:val="%1."/>
      <w:lvlJc w:val="left"/>
      <w:pPr>
        <w:ind w:left="720" w:hanging="360"/>
      </w:pPr>
      <w:rPr>
        <w:rFonts w:cs="Segoe U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D1169C"/>
    <w:multiLevelType w:val="hybridMultilevel"/>
    <w:tmpl w:val="9E0004A4"/>
    <w:lvl w:ilvl="0" w:tplc="4DAC42F2">
      <w:start w:val="1"/>
      <w:numFmt w:val="decimal"/>
      <w:lvlText w:val="%1."/>
      <w:lvlJc w:val="left"/>
      <w:pPr>
        <w:ind w:left="720" w:hanging="360"/>
      </w:pPr>
      <w:rPr>
        <w:rFonts w:ascii="Rockwell" w:hAnsi="Rockwel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6F7EA1"/>
    <w:multiLevelType w:val="hybridMultilevel"/>
    <w:tmpl w:val="9E0004A4"/>
    <w:lvl w:ilvl="0" w:tplc="4DAC42F2">
      <w:start w:val="1"/>
      <w:numFmt w:val="decimal"/>
      <w:lvlText w:val="%1."/>
      <w:lvlJc w:val="left"/>
      <w:pPr>
        <w:ind w:left="720" w:hanging="360"/>
      </w:pPr>
      <w:rPr>
        <w:rFonts w:ascii="Rockwell" w:hAnsi="Rockwel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2235E6"/>
    <w:multiLevelType w:val="hybridMultilevel"/>
    <w:tmpl w:val="07D02AD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1825CD"/>
    <w:multiLevelType w:val="hybridMultilevel"/>
    <w:tmpl w:val="D24AEAA4"/>
    <w:lvl w:ilvl="0" w:tplc="4D8C58A4">
      <w:start w:val="1"/>
      <w:numFmt w:val="upperLetter"/>
      <w:lvlText w:val="%1."/>
      <w:lvlJc w:val="left"/>
      <w:pPr>
        <w:ind w:left="720" w:hanging="360"/>
      </w:pPr>
      <w:rPr>
        <w:rFonts w:ascii="Rockwell" w:eastAsia="Trebuchet MS" w:hAnsi="Rockwell" w:cs="Trebuchet M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7"/>
  </w:num>
  <w:num w:numId="5">
    <w:abstractNumId w:val="2"/>
  </w:num>
  <w:num w:numId="6">
    <w:abstractNumId w:val="12"/>
  </w:num>
  <w:num w:numId="7">
    <w:abstractNumId w:val="3"/>
  </w:num>
  <w:num w:numId="8">
    <w:abstractNumId w:val="10"/>
  </w:num>
  <w:num w:numId="9">
    <w:abstractNumId w:val="9"/>
  </w:num>
  <w:num w:numId="10">
    <w:abstractNumId w:val="4"/>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r0ADrUBj7lPeAnOSR6zPrPuIOpSbkHG5ijkVzT0hea4CcSP8jeL/RmRKhKmUiAqoX19/q7pVrjVU339P45t6A==" w:salt="u+WTpmRibaWNOPrjSjM/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27e12cd-e551-4fd7-8442-2dff99ecf218"/>
  </w:docVars>
  <w:rsids>
    <w:rsidRoot w:val="00A51217"/>
    <w:rsid w:val="00032447"/>
    <w:rsid w:val="000777B5"/>
    <w:rsid w:val="00096116"/>
    <w:rsid w:val="000C6881"/>
    <w:rsid w:val="00132CD9"/>
    <w:rsid w:val="001506CB"/>
    <w:rsid w:val="00171C35"/>
    <w:rsid w:val="001B1DBC"/>
    <w:rsid w:val="001B3B4E"/>
    <w:rsid w:val="001E732E"/>
    <w:rsid w:val="002E5EF3"/>
    <w:rsid w:val="00371471"/>
    <w:rsid w:val="004A33B7"/>
    <w:rsid w:val="004E2D89"/>
    <w:rsid w:val="00520E36"/>
    <w:rsid w:val="00557ED4"/>
    <w:rsid w:val="00583764"/>
    <w:rsid w:val="005D48E4"/>
    <w:rsid w:val="005F5578"/>
    <w:rsid w:val="00614194"/>
    <w:rsid w:val="006224E1"/>
    <w:rsid w:val="00687344"/>
    <w:rsid w:val="0069684F"/>
    <w:rsid w:val="00726A0C"/>
    <w:rsid w:val="007640FC"/>
    <w:rsid w:val="00787D61"/>
    <w:rsid w:val="00794C22"/>
    <w:rsid w:val="009A0262"/>
    <w:rsid w:val="00A20F81"/>
    <w:rsid w:val="00A40FDA"/>
    <w:rsid w:val="00A51217"/>
    <w:rsid w:val="00A553AA"/>
    <w:rsid w:val="00A668BE"/>
    <w:rsid w:val="00A66ED6"/>
    <w:rsid w:val="00AA618F"/>
    <w:rsid w:val="00B7361E"/>
    <w:rsid w:val="00BA5356"/>
    <w:rsid w:val="00BD31E1"/>
    <w:rsid w:val="00BE6476"/>
    <w:rsid w:val="00D40060"/>
    <w:rsid w:val="00D80780"/>
    <w:rsid w:val="00DE5A9A"/>
    <w:rsid w:val="00EA6A2F"/>
    <w:rsid w:val="00EB7294"/>
    <w:rsid w:val="00EC72FD"/>
    <w:rsid w:val="00EF2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C6886-6737-47C7-88C5-74909E0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0060"/>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Normal"/>
    <w:link w:val="Heading1Char"/>
    <w:uiPriority w:val="1"/>
    <w:qFormat/>
    <w:rsid w:val="00794C22"/>
    <w:pPr>
      <w:keepNext/>
      <w:keepLines/>
      <w:spacing w:before="48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1"/>
    <w:unhideWhenUsed/>
    <w:qFormat/>
    <w:rsid w:val="00794C22"/>
    <w:pPr>
      <w:keepNext/>
      <w:keepLines/>
      <w:spacing w:before="20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1"/>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character" w:styleId="PlaceholderText">
    <w:name w:val="Placeholder Text"/>
    <w:basedOn w:val="DefaultParagraphFont"/>
    <w:uiPriority w:val="99"/>
    <w:semiHidden/>
    <w:rsid w:val="00A51217"/>
    <w:rPr>
      <w:color w:val="808080"/>
    </w:rPr>
  </w:style>
  <w:style w:type="paragraph" w:styleId="ListParagraph">
    <w:name w:val="List Paragraph"/>
    <w:basedOn w:val="Normal"/>
    <w:uiPriority w:val="34"/>
    <w:rsid w:val="00A553AA"/>
    <w:pPr>
      <w:ind w:left="720"/>
      <w:contextualSpacing/>
    </w:pPr>
  </w:style>
  <w:style w:type="character" w:styleId="Hyperlink">
    <w:name w:val="Hyperlink"/>
    <w:basedOn w:val="DefaultParagraphFont"/>
    <w:uiPriority w:val="99"/>
    <w:semiHidden/>
    <w:unhideWhenUsed/>
    <w:rsid w:val="00D40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wired.co.uk/article/nike-alphafly-eliud-kipcho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A9433632F43E1979015051D14FD42"/>
        <w:category>
          <w:name w:val="General"/>
          <w:gallery w:val="placeholder"/>
        </w:category>
        <w:types>
          <w:type w:val="bbPlcHdr"/>
        </w:types>
        <w:behaviors>
          <w:behavior w:val="content"/>
        </w:behaviors>
        <w:guid w:val="{AEB69BD0-1160-4484-8923-2E52582AC76E}"/>
      </w:docPartPr>
      <w:docPartBody>
        <w:p w:rsidR="002E1E8A" w:rsidRDefault="002E1E8A" w:rsidP="002E1E8A">
          <w:pPr>
            <w:pStyle w:val="207A9433632F43E1979015051D14FD423"/>
          </w:pPr>
          <w:r w:rsidRPr="00726A0C">
            <w:rPr>
              <w:rStyle w:val="PlaceholderText"/>
              <w:rFonts w:ascii="Rockwell" w:hAnsi="Rockwell"/>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33219D6-7E4D-4492-B6F0-FB37627A4896}"/>
      </w:docPartPr>
      <w:docPartBody>
        <w:p w:rsidR="002E1E8A" w:rsidRDefault="00E16526">
          <w:r w:rsidRPr="009A6191">
            <w:rPr>
              <w:rStyle w:val="PlaceholderText"/>
            </w:rPr>
            <w:t>Click or tap here to enter text.</w:t>
          </w:r>
        </w:p>
      </w:docPartBody>
    </w:docPart>
    <w:docPart>
      <w:docPartPr>
        <w:name w:val="AFF7A199DA624B519388C0268AFE7E42"/>
        <w:category>
          <w:name w:val="General"/>
          <w:gallery w:val="placeholder"/>
        </w:category>
        <w:types>
          <w:type w:val="bbPlcHdr"/>
        </w:types>
        <w:behaviors>
          <w:behavior w:val="content"/>
        </w:behaviors>
        <w:guid w:val="{808D7CBB-B894-484E-90C4-9D221BE77C29}"/>
      </w:docPartPr>
      <w:docPartBody>
        <w:p w:rsidR="002E1E8A" w:rsidRDefault="002E1E8A" w:rsidP="002E1E8A">
          <w:pPr>
            <w:pStyle w:val="AFF7A199DA624B519388C0268AFE7E423"/>
          </w:pPr>
          <w:r w:rsidRPr="00726A0C">
            <w:rPr>
              <w:rStyle w:val="PlaceholderText"/>
            </w:rPr>
            <w:t>Click or tap here to enter text.</w:t>
          </w:r>
        </w:p>
      </w:docPartBody>
    </w:docPart>
    <w:docPart>
      <w:docPartPr>
        <w:name w:val="19AE3D4D1F92428BA2485CB36EF06D72"/>
        <w:category>
          <w:name w:val="General"/>
          <w:gallery w:val="placeholder"/>
        </w:category>
        <w:types>
          <w:type w:val="bbPlcHdr"/>
        </w:types>
        <w:behaviors>
          <w:behavior w:val="content"/>
        </w:behaviors>
        <w:guid w:val="{DE323811-F220-4E9B-8102-CD5C7F63FED2}"/>
      </w:docPartPr>
      <w:docPartBody>
        <w:p w:rsidR="002E1E8A" w:rsidRDefault="002E1E8A" w:rsidP="002E1E8A">
          <w:pPr>
            <w:pStyle w:val="19AE3D4D1F92428BA2485CB36EF06D723"/>
          </w:pPr>
          <w:r w:rsidRPr="00726A0C">
            <w:rPr>
              <w:rStyle w:val="PlaceholderText"/>
            </w:rPr>
            <w:t>Click or tap here to enter text.</w:t>
          </w:r>
        </w:p>
      </w:docPartBody>
    </w:docPart>
    <w:docPart>
      <w:docPartPr>
        <w:name w:val="800216A6243F43EBBCF9177D0A7AF9FC"/>
        <w:category>
          <w:name w:val="General"/>
          <w:gallery w:val="placeholder"/>
        </w:category>
        <w:types>
          <w:type w:val="bbPlcHdr"/>
        </w:types>
        <w:behaviors>
          <w:behavior w:val="content"/>
        </w:behaviors>
        <w:guid w:val="{0E34A740-EAE9-489E-90B9-14D5C2385635}"/>
      </w:docPartPr>
      <w:docPartBody>
        <w:p w:rsidR="00AF12DE" w:rsidRDefault="002E1E8A" w:rsidP="002E1E8A">
          <w:pPr>
            <w:pStyle w:val="800216A6243F43EBBCF9177D0A7AF9FC2"/>
          </w:pPr>
          <w:r w:rsidRPr="00726A0C">
            <w:rPr>
              <w:rStyle w:val="PlaceholderText"/>
            </w:rPr>
            <w:t>Click or tap here to enter text.</w:t>
          </w:r>
        </w:p>
      </w:docPartBody>
    </w:docPart>
    <w:docPart>
      <w:docPartPr>
        <w:name w:val="8463D0F1ACB04431807CF071138C2C57"/>
        <w:category>
          <w:name w:val="General"/>
          <w:gallery w:val="placeholder"/>
        </w:category>
        <w:types>
          <w:type w:val="bbPlcHdr"/>
        </w:types>
        <w:behaviors>
          <w:behavior w:val="content"/>
        </w:behaviors>
        <w:guid w:val="{F2B83EC4-9026-4959-A2F5-58A559483E2B}"/>
      </w:docPartPr>
      <w:docPartBody>
        <w:p w:rsidR="00AF12DE" w:rsidRDefault="002E1E8A" w:rsidP="002E1E8A">
          <w:pPr>
            <w:pStyle w:val="8463D0F1ACB04431807CF071138C2C571"/>
          </w:pPr>
          <w:r w:rsidRPr="00EF2934">
            <w:rPr>
              <w:rStyle w:val="PlaceholderText"/>
              <w:rFonts w:ascii="Rockwell" w:hAnsi="Rockwell"/>
              <w:sz w:val="24"/>
              <w:szCs w:val="24"/>
            </w:rPr>
            <w:t>Choose an item.</w:t>
          </w:r>
        </w:p>
      </w:docPartBody>
    </w:docPart>
    <w:docPart>
      <w:docPartPr>
        <w:name w:val="A20ACA80022A45729BC6DD422D70CA68"/>
        <w:category>
          <w:name w:val="General"/>
          <w:gallery w:val="placeholder"/>
        </w:category>
        <w:types>
          <w:type w:val="bbPlcHdr"/>
        </w:types>
        <w:behaviors>
          <w:behavior w:val="content"/>
        </w:behaviors>
        <w:guid w:val="{81A338B5-6717-4BF0-91C7-B825018571F3}"/>
      </w:docPartPr>
      <w:docPartBody>
        <w:p w:rsidR="00AF12DE" w:rsidRDefault="002E1E8A" w:rsidP="002E1E8A">
          <w:pPr>
            <w:pStyle w:val="A20ACA80022A45729BC6DD422D70CA681"/>
          </w:pPr>
          <w:r w:rsidRPr="009A6191">
            <w:rPr>
              <w:rStyle w:val="PlaceholderText"/>
            </w:rPr>
            <w:t>Click or tap here to enter text.</w:t>
          </w:r>
        </w:p>
      </w:docPartBody>
    </w:docPart>
    <w:docPart>
      <w:docPartPr>
        <w:name w:val="1B54BD862F954B8E8341DCEF008F4C27"/>
        <w:category>
          <w:name w:val="General"/>
          <w:gallery w:val="placeholder"/>
        </w:category>
        <w:types>
          <w:type w:val="bbPlcHdr"/>
        </w:types>
        <w:behaviors>
          <w:behavior w:val="content"/>
        </w:behaviors>
        <w:guid w:val="{822FCB40-92B7-4C42-9996-A979025A671A}"/>
      </w:docPartPr>
      <w:docPartBody>
        <w:p w:rsidR="00AF12DE" w:rsidRDefault="002E1E8A" w:rsidP="002E1E8A">
          <w:pPr>
            <w:pStyle w:val="1B54BD862F954B8E8341DCEF008F4C271"/>
          </w:pPr>
          <w:r w:rsidRPr="009A61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26"/>
    <w:rsid w:val="002E1E8A"/>
    <w:rsid w:val="00737038"/>
    <w:rsid w:val="00AF12DE"/>
    <w:rsid w:val="00BF1C20"/>
    <w:rsid w:val="00E16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E8A"/>
    <w:rPr>
      <w:color w:val="808080"/>
    </w:rPr>
  </w:style>
  <w:style w:type="paragraph" w:customStyle="1" w:styleId="207A9433632F43E1979015051D14FD42">
    <w:name w:val="207A9433632F43E1979015051D14FD42"/>
    <w:rsid w:val="00E16526"/>
  </w:style>
  <w:style w:type="paragraph" w:customStyle="1" w:styleId="64068E4E98CC4657B74D62523CB26307">
    <w:name w:val="64068E4E98CC4657B74D62523CB26307"/>
    <w:rsid w:val="00E16526"/>
  </w:style>
  <w:style w:type="paragraph" w:customStyle="1" w:styleId="AFF7A199DA624B519388C0268AFE7E42">
    <w:name w:val="AFF7A199DA624B519388C0268AFE7E42"/>
    <w:rsid w:val="00E16526"/>
  </w:style>
  <w:style w:type="paragraph" w:customStyle="1" w:styleId="19AE3D4D1F92428BA2485CB36EF06D72">
    <w:name w:val="19AE3D4D1F92428BA2485CB36EF06D72"/>
    <w:rsid w:val="00E16526"/>
  </w:style>
  <w:style w:type="paragraph" w:customStyle="1" w:styleId="207A9433632F43E1979015051D14FD421">
    <w:name w:val="207A9433632F43E1979015051D14FD421"/>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00216A6243F43EBBCF9177D0A7AF9FC">
    <w:name w:val="800216A6243F43EBBCF9177D0A7AF9FC"/>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F7A199DA624B519388C0268AFE7E421">
    <w:name w:val="AFF7A199DA624B519388C0268AFE7E421"/>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9AE3D4D1F92428BA2485CB36EF06D721">
    <w:name w:val="19AE3D4D1F92428BA2485CB36EF06D721"/>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07A9433632F43E1979015051D14FD422">
    <w:name w:val="207A9433632F43E1979015051D14FD422"/>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00216A6243F43EBBCF9177D0A7AF9FC1">
    <w:name w:val="800216A6243F43EBBCF9177D0A7AF9FC1"/>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F7A199DA624B519388C0268AFE7E422">
    <w:name w:val="AFF7A199DA624B519388C0268AFE7E422"/>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9AE3D4D1F92428BA2485CB36EF06D722">
    <w:name w:val="19AE3D4D1F92428BA2485CB36EF06D722"/>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463D0F1ACB04431807CF071138C2C57">
    <w:name w:val="8463D0F1ACB04431807CF071138C2C57"/>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0B4560599CC4575AB5D2397B22A0520">
    <w:name w:val="40B4560599CC4575AB5D2397B22A0520"/>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20ACA80022A45729BC6DD422D70CA68">
    <w:name w:val="A20ACA80022A45729BC6DD422D70CA68"/>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B54BD862F954B8E8341DCEF008F4C27">
    <w:name w:val="1B54BD862F954B8E8341DCEF008F4C27"/>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207A9433632F43E1979015051D14FD423">
    <w:name w:val="207A9433632F43E1979015051D14FD423"/>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00216A6243F43EBBCF9177D0A7AF9FC2">
    <w:name w:val="800216A6243F43EBBCF9177D0A7AF9FC2"/>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FF7A199DA624B519388C0268AFE7E423">
    <w:name w:val="AFF7A199DA624B519388C0268AFE7E423"/>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9AE3D4D1F92428BA2485CB36EF06D723">
    <w:name w:val="19AE3D4D1F92428BA2485CB36EF06D723"/>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8463D0F1ACB04431807CF071138C2C571">
    <w:name w:val="8463D0F1ACB04431807CF071138C2C571"/>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40B4560599CC4575AB5D2397B22A05201">
    <w:name w:val="40B4560599CC4575AB5D2397B22A05201"/>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A20ACA80022A45729BC6DD422D70CA681">
    <w:name w:val="A20ACA80022A45729BC6DD422D70CA681"/>
    <w:rsid w:val="002E1E8A"/>
    <w:pPr>
      <w:widowControl w:val="0"/>
      <w:autoSpaceDE w:val="0"/>
      <w:autoSpaceDN w:val="0"/>
      <w:spacing w:after="0" w:line="240" w:lineRule="auto"/>
    </w:pPr>
    <w:rPr>
      <w:rFonts w:ascii="Trebuchet MS" w:eastAsia="Trebuchet MS" w:hAnsi="Trebuchet MS" w:cs="Trebuchet MS"/>
      <w:lang w:val="en-US" w:eastAsia="en-US"/>
    </w:rPr>
  </w:style>
  <w:style w:type="paragraph" w:customStyle="1" w:styleId="1B54BD862F954B8E8341DCEF008F4C271">
    <w:name w:val="1B54BD862F954B8E8341DCEF008F4C271"/>
    <w:rsid w:val="002E1E8A"/>
    <w:pPr>
      <w:widowControl w:val="0"/>
      <w:autoSpaceDE w:val="0"/>
      <w:autoSpaceDN w:val="0"/>
      <w:spacing w:after="0" w:line="240" w:lineRule="auto"/>
    </w:pPr>
    <w:rPr>
      <w:rFonts w:ascii="Trebuchet MS" w:eastAsia="Trebuchet MS" w:hAnsi="Trebuchet MS" w:cs="Trebuchet M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ABF4-98C2-47D1-BC8F-61337EF4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Gleeson</dc:creator>
  <cp:keywords/>
  <dc:description/>
  <cp:lastModifiedBy>Yvonne Van Der Ploeg</cp:lastModifiedBy>
  <cp:revision>18</cp:revision>
  <dcterms:created xsi:type="dcterms:W3CDTF">2020-04-21T04:02:00Z</dcterms:created>
  <dcterms:modified xsi:type="dcterms:W3CDTF">2020-05-04T05:13:00Z</dcterms:modified>
</cp:coreProperties>
</file>