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71" w:rsidRDefault="00CF42A3" w:rsidP="00CF42A3">
      <w:pPr>
        <w:pStyle w:val="Headingmagenta"/>
      </w:pPr>
      <w:r w:rsidRPr="002354CD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4198188</wp:posOffset>
            </wp:positionH>
            <wp:positionV relativeFrom="paragraph">
              <wp:posOffset>-158976</wp:posOffset>
            </wp:positionV>
            <wp:extent cx="523831" cy="1311075"/>
            <wp:effectExtent l="0" t="0" r="0" b="3810"/>
            <wp:wrapNone/>
            <wp:docPr id="2" name="Picture 2" descr="S:\Corporate Image\Logos\BioLAB Illustrations\PNG Files\Biolab Drink 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 Image\Logos\BioLAB Illustrations\PNG Files\Biolab Drink Bot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3" b="41287"/>
                    <a:stretch/>
                  </pic:blipFill>
                  <pic:spPr bwMode="auto">
                    <a:xfrm>
                      <a:off x="0" y="0"/>
                      <a:ext cx="523831" cy="13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4787026</wp:posOffset>
            </wp:positionH>
            <wp:positionV relativeFrom="paragraph">
              <wp:posOffset>-78081</wp:posOffset>
            </wp:positionV>
            <wp:extent cx="1940733" cy="1222662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33" cy="122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1B1">
        <w:t>Sweaty Maths</w:t>
      </w:r>
    </w:p>
    <w:p w:rsidR="00717924" w:rsidRPr="00717924" w:rsidRDefault="00717924" w:rsidP="00717924">
      <w:pPr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-60203439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D9520C">
            <w:rPr>
              <w:rStyle w:val="PlaceholderText"/>
            </w:rPr>
            <w:t>Click or tap here to enter text.</w:t>
          </w:r>
          <w:bookmarkEnd w:id="0"/>
        </w:sdtContent>
      </w:sdt>
    </w:p>
    <w:p w:rsidR="004421B1" w:rsidRPr="00CF42A3" w:rsidRDefault="004421B1" w:rsidP="004421B1">
      <w:pPr>
        <w:pStyle w:val="SubHeadingBlack"/>
        <w:rPr>
          <w:color w:val="00A4E4" w:themeColor="accent1"/>
        </w:rPr>
      </w:pPr>
      <w:r w:rsidRPr="00CF42A3">
        <w:rPr>
          <w:color w:val="00A4E4" w:themeColor="accent1"/>
        </w:rPr>
        <w:t>Introduction</w:t>
      </w:r>
    </w:p>
    <w:p w:rsidR="004421B1" w:rsidRDefault="006537D8" w:rsidP="004421B1">
      <w:r>
        <w:t>Technology allows scientists to collect more data than ever on athletes. In order to best communicate the trends to athletes</w:t>
      </w:r>
      <w:r w:rsidR="009C3B74">
        <w:t>,</w:t>
      </w:r>
      <w:r>
        <w:t xml:space="preserve"> </w:t>
      </w:r>
      <w:r w:rsidR="005130FF">
        <w:t>scientists</w:t>
      </w:r>
      <w:r w:rsidR="007F6CC9">
        <w:t xml:space="preserve"> display the data o</w:t>
      </w:r>
      <w:r>
        <w:t xml:space="preserve">n graphs. This activity demonstrates how a scientist uses graphs to </w:t>
      </w:r>
      <w:r w:rsidR="00717924">
        <w:t xml:space="preserve">display the trends </w:t>
      </w:r>
      <w:r w:rsidR="005130FF">
        <w:t xml:space="preserve">in a data set so it is easier for athletes </w:t>
      </w:r>
      <w:r w:rsidR="00CF42A3">
        <w:t xml:space="preserve">and coaches </w:t>
      </w:r>
      <w:r w:rsidR="005130FF">
        <w:t>to</w:t>
      </w:r>
      <w:r w:rsidR="00717924">
        <w:t xml:space="preserve"> understand.</w:t>
      </w:r>
    </w:p>
    <w:p w:rsidR="004421B1" w:rsidRPr="00CF42A3" w:rsidRDefault="00B028E8" w:rsidP="00B028E8">
      <w:pPr>
        <w:pStyle w:val="SubHeadingBlack"/>
        <w:rPr>
          <w:color w:val="00A4E4" w:themeColor="accent1"/>
        </w:rPr>
      </w:pPr>
      <w:r w:rsidRPr="00CF42A3">
        <w:rPr>
          <w:color w:val="00A4E4" w:themeColor="accent1"/>
        </w:rPr>
        <w:t>Sweat lost</w:t>
      </w:r>
    </w:p>
    <w:p w:rsidR="00B028E8" w:rsidRDefault="00B028E8" w:rsidP="00B028E8">
      <w:r>
        <w:t>The following table shows the amount of sweat lost</w:t>
      </w:r>
      <w:r w:rsidR="000312AD">
        <w:t xml:space="preserve"> by an athlete</w:t>
      </w:r>
      <w:r>
        <w:t xml:space="preserve"> during a one hour training session: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409"/>
        <w:gridCol w:w="1410"/>
        <w:gridCol w:w="1410"/>
        <w:gridCol w:w="1409"/>
        <w:gridCol w:w="1410"/>
        <w:gridCol w:w="1410"/>
      </w:tblGrid>
      <w:tr w:rsidR="00B028E8" w:rsidTr="00B028E8">
        <w:trPr>
          <w:trHeight w:val="846"/>
        </w:trPr>
        <w:tc>
          <w:tcPr>
            <w:tcW w:w="1962" w:type="dxa"/>
            <w:shd w:val="clear" w:color="auto" w:fill="C6EFFF" w:themeFill="accent1" w:themeFillTint="33"/>
            <w:vAlign w:val="center"/>
          </w:tcPr>
          <w:p w:rsidR="00B028E8" w:rsidRPr="00717924" w:rsidRDefault="00B028E8" w:rsidP="00B028E8">
            <w:pPr>
              <w:jc w:val="center"/>
              <w:rPr>
                <w:b/>
              </w:rPr>
            </w:pPr>
            <w:r w:rsidRPr="00717924">
              <w:rPr>
                <w:b/>
              </w:rPr>
              <w:t>Time (min)</w:t>
            </w:r>
          </w:p>
        </w:tc>
        <w:tc>
          <w:tcPr>
            <w:tcW w:w="1409" w:type="dxa"/>
            <w:vAlign w:val="center"/>
          </w:tcPr>
          <w:p w:rsidR="00B028E8" w:rsidRDefault="00B028E8" w:rsidP="00B028E8">
            <w:pPr>
              <w:jc w:val="center"/>
            </w:pPr>
            <w:r>
              <w:t>10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20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30</w:t>
            </w:r>
          </w:p>
        </w:tc>
        <w:tc>
          <w:tcPr>
            <w:tcW w:w="1409" w:type="dxa"/>
            <w:vAlign w:val="center"/>
          </w:tcPr>
          <w:p w:rsidR="00B028E8" w:rsidRDefault="00B028E8" w:rsidP="00B028E8">
            <w:pPr>
              <w:jc w:val="center"/>
            </w:pPr>
            <w:r>
              <w:t>40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50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60</w:t>
            </w:r>
          </w:p>
        </w:tc>
      </w:tr>
      <w:tr w:rsidR="00B028E8" w:rsidTr="00B028E8">
        <w:trPr>
          <w:trHeight w:val="846"/>
        </w:trPr>
        <w:tc>
          <w:tcPr>
            <w:tcW w:w="1962" w:type="dxa"/>
            <w:shd w:val="clear" w:color="auto" w:fill="C6EFFF" w:themeFill="accent1" w:themeFillTint="33"/>
            <w:vAlign w:val="center"/>
          </w:tcPr>
          <w:p w:rsidR="00B028E8" w:rsidRPr="00717924" w:rsidRDefault="00B028E8" w:rsidP="00B028E8">
            <w:pPr>
              <w:jc w:val="center"/>
              <w:rPr>
                <w:b/>
              </w:rPr>
            </w:pPr>
            <w:r w:rsidRPr="00717924">
              <w:rPr>
                <w:b/>
              </w:rPr>
              <w:t>Sweat lost in previous ten minutes (ml)</w:t>
            </w:r>
          </w:p>
        </w:tc>
        <w:tc>
          <w:tcPr>
            <w:tcW w:w="1409" w:type="dxa"/>
            <w:vAlign w:val="center"/>
          </w:tcPr>
          <w:p w:rsidR="00B028E8" w:rsidRDefault="00B028E8" w:rsidP="00B028E8">
            <w:pPr>
              <w:jc w:val="center"/>
            </w:pPr>
            <w:r>
              <w:t>83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185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354</w:t>
            </w:r>
          </w:p>
        </w:tc>
        <w:tc>
          <w:tcPr>
            <w:tcW w:w="1409" w:type="dxa"/>
            <w:vAlign w:val="center"/>
          </w:tcPr>
          <w:p w:rsidR="00B028E8" w:rsidRDefault="00B028E8" w:rsidP="00B028E8">
            <w:pPr>
              <w:jc w:val="center"/>
            </w:pPr>
            <w:r>
              <w:t>294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222</w:t>
            </w:r>
          </w:p>
        </w:tc>
        <w:tc>
          <w:tcPr>
            <w:tcW w:w="1410" w:type="dxa"/>
            <w:vAlign w:val="center"/>
          </w:tcPr>
          <w:p w:rsidR="00B028E8" w:rsidRDefault="00B028E8" w:rsidP="00B028E8">
            <w:pPr>
              <w:jc w:val="center"/>
            </w:pPr>
            <w:r>
              <w:t>147</w:t>
            </w:r>
          </w:p>
        </w:tc>
      </w:tr>
      <w:tr w:rsidR="00B028E8" w:rsidTr="00B028E8">
        <w:trPr>
          <w:trHeight w:val="846"/>
        </w:trPr>
        <w:tc>
          <w:tcPr>
            <w:tcW w:w="1962" w:type="dxa"/>
            <w:shd w:val="clear" w:color="auto" w:fill="C6EFFF" w:themeFill="accent1" w:themeFillTint="33"/>
            <w:vAlign w:val="center"/>
          </w:tcPr>
          <w:p w:rsidR="00B028E8" w:rsidRPr="00717924" w:rsidRDefault="00B028E8" w:rsidP="00B028E8">
            <w:pPr>
              <w:jc w:val="center"/>
              <w:rPr>
                <w:b/>
              </w:rPr>
            </w:pPr>
            <w:r w:rsidRPr="00717924">
              <w:rPr>
                <w:b/>
              </w:rPr>
              <w:t>Cumulative total (ml)</w:t>
            </w:r>
          </w:p>
        </w:tc>
        <w:sdt>
          <w:sdtPr>
            <w:id w:val="-1121001249"/>
            <w:placeholder>
              <w:docPart w:val="6E014AF22D5544069349623D982A7BF7"/>
            </w:placeholder>
          </w:sdtPr>
          <w:sdtEndPr/>
          <w:sdtContent>
            <w:tc>
              <w:tcPr>
                <w:tcW w:w="1409" w:type="dxa"/>
                <w:vAlign w:val="center"/>
              </w:tcPr>
              <w:p w:rsidR="00B028E8" w:rsidRDefault="00B028E8" w:rsidP="00B028E8">
                <w:pPr>
                  <w:jc w:val="center"/>
                </w:pPr>
                <w:r>
                  <w:t>83</w:t>
                </w:r>
              </w:p>
            </w:tc>
          </w:sdtContent>
        </w:sdt>
        <w:sdt>
          <w:sdtPr>
            <w:id w:val="1304346869"/>
            <w:placeholder>
              <w:docPart w:val="96A7DF11B0E84C279EC341C1951EE326"/>
            </w:placeholder>
          </w:sdtPr>
          <w:sdtEndPr/>
          <w:sdtContent>
            <w:tc>
              <w:tcPr>
                <w:tcW w:w="1410" w:type="dxa"/>
                <w:vAlign w:val="center"/>
              </w:tcPr>
              <w:p w:rsidR="00B028E8" w:rsidRDefault="00B028E8" w:rsidP="00B028E8">
                <w:pPr>
                  <w:jc w:val="center"/>
                </w:pPr>
                <w:r>
                  <w:t>268</w:t>
                </w:r>
              </w:p>
            </w:tc>
          </w:sdtContent>
        </w:sdt>
        <w:sdt>
          <w:sdtPr>
            <w:id w:val="-339007138"/>
            <w:placeholder>
              <w:docPart w:val="EC88D37BD29A47168B22D6760EBCD2AA"/>
            </w:placeholder>
            <w:showingPlcHdr/>
          </w:sdtPr>
          <w:sdtEndPr/>
          <w:sdtContent>
            <w:tc>
              <w:tcPr>
                <w:tcW w:w="1410" w:type="dxa"/>
                <w:vAlign w:val="center"/>
              </w:tcPr>
              <w:p w:rsidR="00B028E8" w:rsidRDefault="00B028E8" w:rsidP="00B028E8">
                <w:pPr>
                  <w:jc w:val="center"/>
                </w:pPr>
                <w:r w:rsidRPr="00407F0D">
                  <w:rPr>
                    <w:rStyle w:val="PlaceholderText"/>
                  </w:rPr>
                  <w:t>Value</w:t>
                </w:r>
              </w:p>
            </w:tc>
          </w:sdtContent>
        </w:sdt>
        <w:sdt>
          <w:sdtPr>
            <w:id w:val="1740284077"/>
            <w:placeholder>
              <w:docPart w:val="D897D90B9A7C4D8BA1F0928D10669904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:rsidR="00B028E8" w:rsidRDefault="00B028E8" w:rsidP="00B028E8">
                <w:pPr>
                  <w:jc w:val="center"/>
                </w:pPr>
                <w:r w:rsidRPr="00407F0D">
                  <w:rPr>
                    <w:rStyle w:val="PlaceholderText"/>
                  </w:rPr>
                  <w:t>Value</w:t>
                </w:r>
              </w:p>
            </w:tc>
          </w:sdtContent>
        </w:sdt>
        <w:sdt>
          <w:sdtPr>
            <w:id w:val="718411589"/>
            <w:placeholder>
              <w:docPart w:val="70FEF66194E144DB9B4601C030DDD6EB"/>
            </w:placeholder>
            <w:showingPlcHdr/>
          </w:sdtPr>
          <w:sdtEndPr/>
          <w:sdtContent>
            <w:tc>
              <w:tcPr>
                <w:tcW w:w="1410" w:type="dxa"/>
                <w:vAlign w:val="center"/>
              </w:tcPr>
              <w:p w:rsidR="00B028E8" w:rsidRDefault="00B028E8" w:rsidP="00B028E8">
                <w:pPr>
                  <w:jc w:val="center"/>
                </w:pPr>
                <w:r w:rsidRPr="00407F0D">
                  <w:rPr>
                    <w:rStyle w:val="PlaceholderText"/>
                  </w:rPr>
                  <w:t>Value</w:t>
                </w:r>
              </w:p>
            </w:tc>
          </w:sdtContent>
        </w:sdt>
        <w:sdt>
          <w:sdtPr>
            <w:id w:val="2130978837"/>
            <w:placeholder>
              <w:docPart w:val="3D1EE4D2EF6245AAA56DC6C530AA91FF"/>
            </w:placeholder>
            <w:showingPlcHdr/>
          </w:sdtPr>
          <w:sdtEndPr/>
          <w:sdtContent>
            <w:tc>
              <w:tcPr>
                <w:tcW w:w="1410" w:type="dxa"/>
                <w:vAlign w:val="center"/>
              </w:tcPr>
              <w:p w:rsidR="00B028E8" w:rsidRDefault="00B028E8" w:rsidP="00B028E8">
                <w:pPr>
                  <w:jc w:val="center"/>
                </w:pPr>
                <w:r w:rsidRPr="00407F0D">
                  <w:rPr>
                    <w:rStyle w:val="PlaceholderText"/>
                  </w:rPr>
                  <w:t>Value</w:t>
                </w:r>
              </w:p>
            </w:tc>
          </w:sdtContent>
        </w:sdt>
      </w:tr>
    </w:tbl>
    <w:p w:rsidR="00B028E8" w:rsidRDefault="00B028E8" w:rsidP="00717924">
      <w:pPr>
        <w:spacing w:after="0"/>
      </w:pPr>
    </w:p>
    <w:p w:rsidR="00B028E8" w:rsidRDefault="00B028E8" w:rsidP="00B028E8">
      <w:pPr>
        <w:pStyle w:val="ListParagraph"/>
        <w:numPr>
          <w:ilvl w:val="0"/>
          <w:numId w:val="1"/>
        </w:numPr>
      </w:pPr>
      <w:r>
        <w:t>Complete the cumulative total row of the table.</w:t>
      </w:r>
    </w:p>
    <w:p w:rsidR="00717924" w:rsidRDefault="00717924" w:rsidP="00717924">
      <w:pPr>
        <w:pStyle w:val="ListParagraph"/>
      </w:pPr>
    </w:p>
    <w:p w:rsidR="00B028E8" w:rsidRDefault="00B028E8" w:rsidP="00B028E8">
      <w:pPr>
        <w:pStyle w:val="ListParagraph"/>
        <w:numPr>
          <w:ilvl w:val="0"/>
          <w:numId w:val="1"/>
        </w:numPr>
      </w:pPr>
      <w:r>
        <w:lastRenderedPageBreak/>
        <w:t>Display the data in the table by creating the following graphs in excel:</w:t>
      </w:r>
    </w:p>
    <w:p w:rsidR="00B028E8" w:rsidRPr="000312AD" w:rsidRDefault="00B028E8" w:rsidP="000312AD">
      <w:pPr>
        <w:pStyle w:val="ListParagraph"/>
        <w:numPr>
          <w:ilvl w:val="1"/>
          <w:numId w:val="1"/>
        </w:numPr>
      </w:pPr>
      <w:r>
        <w:t>Column graph to display the sweat lost in previous ten minutes of exercise</w:t>
      </w:r>
      <w:r w:rsidR="000312AD">
        <w:t xml:space="preserve"> (</w:t>
      </w:r>
      <w:hyperlink r:id="rId10" w:history="1">
        <w:r w:rsidR="000312AD" w:rsidRPr="00362627">
          <w:rPr>
            <w:rStyle w:val="Hyperlink"/>
          </w:rPr>
          <w:t>https://www.youtube.com/watch?v=dwaoJYSiTZ0</w:t>
        </w:r>
      </w:hyperlink>
      <w:r w:rsidR="000312AD" w:rsidRPr="000312AD">
        <w:rPr>
          <w:b/>
        </w:rPr>
        <w:t xml:space="preserve"> – </w:t>
      </w:r>
      <w:r w:rsidR="000312AD">
        <w:t>how to create a column graph using excel).</w:t>
      </w:r>
    </w:p>
    <w:p w:rsidR="00B028E8" w:rsidRDefault="00B028E8" w:rsidP="000312AD">
      <w:pPr>
        <w:pStyle w:val="ListParagraph"/>
        <w:numPr>
          <w:ilvl w:val="1"/>
          <w:numId w:val="1"/>
        </w:numPr>
      </w:pPr>
      <w:r>
        <w:t>Line graph to display the cumulative tota</w:t>
      </w:r>
      <w:r w:rsidR="000312AD">
        <w:t>l of sweat lost during exercise (</w:t>
      </w:r>
      <w:hyperlink r:id="rId11" w:history="1">
        <w:r w:rsidR="000312AD">
          <w:rPr>
            <w:rStyle w:val="Hyperlink"/>
          </w:rPr>
          <w:t>https://www.youtube.com/watch?v=3PwVWX28dEE</w:t>
        </w:r>
      </w:hyperlink>
      <w:r w:rsidR="000312AD">
        <w:t xml:space="preserve"> – how to create a line graph using excel)</w:t>
      </w:r>
    </w:p>
    <w:p w:rsidR="00717924" w:rsidRDefault="00717924" w:rsidP="00717924">
      <w:pPr>
        <w:pStyle w:val="ListParagraph"/>
        <w:ind w:left="1440"/>
      </w:pPr>
    </w:p>
    <w:p w:rsidR="000312AD" w:rsidRDefault="006537D8" w:rsidP="000312AD">
      <w:pPr>
        <w:pStyle w:val="ListParagraph"/>
        <w:numPr>
          <w:ilvl w:val="0"/>
          <w:numId w:val="1"/>
        </w:numPr>
      </w:pPr>
      <w:r>
        <w:t>Which of the graphs:</w:t>
      </w:r>
    </w:p>
    <w:p w:rsidR="006537D8" w:rsidRDefault="006537D8" w:rsidP="006537D8">
      <w:pPr>
        <w:pStyle w:val="ListParagraph"/>
        <w:numPr>
          <w:ilvl w:val="1"/>
          <w:numId w:val="1"/>
        </w:numPr>
      </w:pPr>
      <w:r>
        <w:t xml:space="preserve">Best </w:t>
      </w:r>
      <w:r w:rsidR="00CF42A3">
        <w:t>displays</w:t>
      </w:r>
      <w:r>
        <w:t xml:space="preserve"> when the highest rate of sweat was being lost?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7D8" w:rsidTr="006537D8">
        <w:sdt>
          <w:sdtPr>
            <w:id w:val="1136460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6537D8" w:rsidRDefault="006537D8" w:rsidP="006537D8">
                <w:r w:rsidRPr="00D95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37D8" w:rsidRDefault="006537D8" w:rsidP="006537D8">
      <w:pPr>
        <w:spacing w:after="0"/>
      </w:pPr>
    </w:p>
    <w:p w:rsidR="006537D8" w:rsidRDefault="006537D8" w:rsidP="006537D8">
      <w:pPr>
        <w:pStyle w:val="ListParagraph"/>
        <w:numPr>
          <w:ilvl w:val="1"/>
          <w:numId w:val="1"/>
        </w:numPr>
      </w:pPr>
      <w:r>
        <w:t>Would be most usef</w:t>
      </w:r>
      <w:r w:rsidR="00CF42A3">
        <w:t>ul in</w:t>
      </w:r>
      <w:r w:rsidR="002354CD">
        <w:t xml:space="preserve"> informing the athlete</w:t>
      </w:r>
      <w:r>
        <w:t xml:space="preserve"> how much fluid they should drink at any given time during the workout?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7D8" w:rsidTr="006537D8">
        <w:sdt>
          <w:sdtPr>
            <w:id w:val="-1061479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6537D8" w:rsidRDefault="006537D8" w:rsidP="006537D8">
                <w:r w:rsidRPr="00D95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37D8" w:rsidRDefault="006537D8" w:rsidP="006537D8">
      <w:pPr>
        <w:spacing w:after="0"/>
      </w:pPr>
    </w:p>
    <w:p w:rsidR="00CF42A3" w:rsidRPr="00CF42A3" w:rsidRDefault="00CF42A3" w:rsidP="00CF42A3">
      <w:pPr>
        <w:pStyle w:val="Headingmagenta"/>
        <w:spacing w:after="36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CCEF30E" wp14:editId="5A4F6143">
            <wp:simplePos x="0" y="0"/>
            <wp:positionH relativeFrom="column">
              <wp:posOffset>5123863</wp:posOffset>
            </wp:positionH>
            <wp:positionV relativeFrom="paragraph">
              <wp:posOffset>-163773</wp:posOffset>
            </wp:positionV>
            <wp:extent cx="1560714" cy="983250"/>
            <wp:effectExtent l="0" t="0" r="0" b="762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14" cy="98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4CD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0D1705E" wp14:editId="7DD07F3E">
            <wp:simplePos x="0" y="0"/>
            <wp:positionH relativeFrom="column">
              <wp:posOffset>4719320</wp:posOffset>
            </wp:positionH>
            <wp:positionV relativeFrom="paragraph">
              <wp:posOffset>-77518</wp:posOffset>
            </wp:positionV>
            <wp:extent cx="358449" cy="897147"/>
            <wp:effectExtent l="0" t="0" r="3810" b="0"/>
            <wp:wrapNone/>
            <wp:docPr id="5" name="Picture 5" descr="S:\Corporate Image\Logos\BioLAB Illustrations\PNG Files\Biolab Drink 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 Image\Logos\BioLAB Illustrations\PNG Files\Biolab Drink Bot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3" b="41287"/>
                    <a:stretch/>
                  </pic:blipFill>
                  <pic:spPr bwMode="auto">
                    <a:xfrm>
                      <a:off x="0" y="0"/>
                      <a:ext cx="358449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Sweaty Maths</w:t>
      </w:r>
    </w:p>
    <w:p w:rsidR="00717924" w:rsidRDefault="00717924" w:rsidP="00717924">
      <w:pPr>
        <w:pStyle w:val="ListParagraph"/>
        <w:numPr>
          <w:ilvl w:val="0"/>
          <w:numId w:val="1"/>
        </w:numPr>
      </w:pPr>
      <w:r>
        <w:t>Use the graphs to describe the trend in the data (tell the story of the graphs).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7924" w:rsidTr="00110602">
        <w:sdt>
          <w:sdtPr>
            <w:id w:val="2101600768"/>
            <w:placeholder>
              <w:docPart w:val="DC8B4DF215A64CD889E4FB5C13F3D2B3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717924" w:rsidRDefault="00717924" w:rsidP="00110602">
                <w:r w:rsidRPr="00D95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17924" w:rsidRDefault="00717924" w:rsidP="00717924">
      <w:pPr>
        <w:spacing w:after="0"/>
      </w:pPr>
    </w:p>
    <w:p w:rsidR="00717924" w:rsidRDefault="00717924" w:rsidP="00717924">
      <w:pPr>
        <w:pStyle w:val="ListParagraph"/>
        <w:numPr>
          <w:ilvl w:val="0"/>
          <w:numId w:val="1"/>
        </w:numPr>
      </w:pPr>
      <w:r>
        <w:t xml:space="preserve">What are two conclusions someone could make in relation to the intensity of the athletes workout by looking at the </w:t>
      </w:r>
      <w:r w:rsidR="005130FF">
        <w:t xml:space="preserve">sweat </w:t>
      </w:r>
      <w:r>
        <w:t>graphs.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7924" w:rsidTr="00717924">
        <w:sdt>
          <w:sdtPr>
            <w:id w:val="-759300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717924" w:rsidRDefault="00717924" w:rsidP="00717924">
                <w:r w:rsidRPr="00D95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17924" w:rsidRDefault="00717924" w:rsidP="00717924">
      <w:pPr>
        <w:spacing w:after="0"/>
      </w:pPr>
    </w:p>
    <w:p w:rsidR="006537D8" w:rsidRDefault="009C3B74" w:rsidP="00717924">
      <w:pPr>
        <w:pStyle w:val="ListParagraph"/>
        <w:numPr>
          <w:ilvl w:val="0"/>
          <w:numId w:val="1"/>
        </w:numPr>
      </w:pPr>
      <w:r>
        <w:lastRenderedPageBreak/>
        <w:t>Explain</w:t>
      </w:r>
      <w:r w:rsidR="006537D8">
        <w:t xml:space="preserve"> why a scientist would choose to display data on a graph rather than in 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7D8" w:rsidTr="006537D8">
        <w:sdt>
          <w:sdtPr>
            <w:id w:val="-420260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6537D8" w:rsidRDefault="006537D8" w:rsidP="006537D8">
                <w:r w:rsidRPr="00D952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37D8" w:rsidRDefault="006537D8" w:rsidP="006537D8"/>
    <w:p w:rsidR="00C03209" w:rsidRPr="00CF42A3" w:rsidRDefault="00C03209" w:rsidP="00C03209">
      <w:pPr>
        <w:pStyle w:val="SubHeadingBlack"/>
        <w:rPr>
          <w:color w:val="00A4E4" w:themeColor="accent1"/>
        </w:rPr>
      </w:pPr>
      <w:r w:rsidRPr="00CF42A3">
        <w:rPr>
          <w:color w:val="00A4E4" w:themeColor="accent1"/>
        </w:rPr>
        <w:t>Further task</w:t>
      </w:r>
    </w:p>
    <w:p w:rsidR="00CB71B8" w:rsidRDefault="00CB71B8" w:rsidP="00C03209">
      <w:r>
        <w:t xml:space="preserve">Another scientist suggested that the data from this test would be better displayed as a histogram. Research how to display the data in the table as a histogram </w:t>
      </w:r>
      <w:r w:rsidR="00563719">
        <w:t xml:space="preserve">on excel </w:t>
      </w:r>
      <w:r>
        <w:t>and comment on why you think that the scientist thought it</w:t>
      </w:r>
      <w:r w:rsidR="00563719">
        <w:t xml:space="preserve"> was a better way to display this</w:t>
      </w:r>
      <w:r>
        <w:t xml:space="preserve"> data.</w:t>
      </w:r>
    </w:p>
    <w:sectPr w:rsidR="00CB71B8" w:rsidSect="004421B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A3" w:rsidRDefault="00CF42A3" w:rsidP="00CF42A3">
      <w:pPr>
        <w:spacing w:after="0" w:line="240" w:lineRule="auto"/>
      </w:pPr>
      <w:r>
        <w:separator/>
      </w:r>
    </w:p>
  </w:endnote>
  <w:endnote w:type="continuationSeparator" w:id="0">
    <w:p w:rsidR="00CF42A3" w:rsidRDefault="00CF42A3" w:rsidP="00C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A3" w:rsidRDefault="00CF42A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758067" wp14:editId="51CBD5FE">
              <wp:simplePos x="0" y="0"/>
              <wp:positionH relativeFrom="column">
                <wp:posOffset>3950899</wp:posOffset>
              </wp:positionH>
              <wp:positionV relativeFrom="paragraph">
                <wp:posOffset>227067</wp:posOffset>
              </wp:positionV>
              <wp:extent cx="3199765" cy="21463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2A3" w:rsidRPr="00F756F2" w:rsidRDefault="00CF42A3" w:rsidP="00CF42A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756F2">
                            <w:rPr>
                              <w:sz w:val="16"/>
                              <w:szCs w:val="16"/>
                            </w:rPr>
                            <w:t xml:space="preserve">© 2020 BioLAB: The Victorian </w:t>
                          </w:r>
                          <w:proofErr w:type="spellStart"/>
                          <w:r w:rsidRPr="00F756F2">
                            <w:rPr>
                              <w:sz w:val="16"/>
                              <w:szCs w:val="16"/>
                            </w:rPr>
                            <w:t>BioScience</w:t>
                          </w:r>
                          <w:proofErr w:type="spellEnd"/>
                          <w:r w:rsidRPr="00F756F2">
                            <w:rPr>
                              <w:sz w:val="16"/>
                              <w:szCs w:val="16"/>
                            </w:rPr>
                            <w:t xml:space="preserve"> Education Centre</w:t>
                          </w:r>
                        </w:p>
                        <w:p w:rsidR="00CF42A3" w:rsidRDefault="00CF42A3" w:rsidP="00CF42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580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1pt;margin-top:17.9pt;width:251.95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abIgIAAB0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" stroked="f">
              <v:textbox>
                <w:txbxContent>
                  <w:p w:rsidR="00CF42A3" w:rsidRPr="00F756F2" w:rsidRDefault="00CF42A3" w:rsidP="00CF42A3">
                    <w:pPr>
                      <w:rPr>
                        <w:sz w:val="16"/>
                        <w:szCs w:val="16"/>
                      </w:rPr>
                    </w:pPr>
                    <w:r w:rsidRPr="00F756F2">
                      <w:rPr>
                        <w:sz w:val="16"/>
                        <w:szCs w:val="16"/>
                      </w:rPr>
                      <w:t xml:space="preserve">© 2020 BioLAB: The Victorian </w:t>
                    </w:r>
                    <w:proofErr w:type="spellStart"/>
                    <w:r w:rsidRPr="00F756F2">
                      <w:rPr>
                        <w:sz w:val="16"/>
                        <w:szCs w:val="16"/>
                      </w:rPr>
                      <w:t>BioScience</w:t>
                    </w:r>
                    <w:proofErr w:type="spellEnd"/>
                    <w:r w:rsidRPr="00F756F2">
                      <w:rPr>
                        <w:sz w:val="16"/>
                        <w:szCs w:val="16"/>
                      </w:rPr>
                      <w:t xml:space="preserve"> Education Centre</w:t>
                    </w:r>
                  </w:p>
                  <w:p w:rsidR="00CF42A3" w:rsidRDefault="00CF42A3" w:rsidP="00CF42A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A3" w:rsidRDefault="00CF42A3" w:rsidP="00CF42A3">
      <w:pPr>
        <w:spacing w:after="0" w:line="240" w:lineRule="auto"/>
      </w:pPr>
      <w:r>
        <w:separator/>
      </w:r>
    </w:p>
  </w:footnote>
  <w:footnote w:type="continuationSeparator" w:id="0">
    <w:p w:rsidR="00CF42A3" w:rsidRDefault="00CF42A3" w:rsidP="00C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27C"/>
    <w:multiLevelType w:val="hybridMultilevel"/>
    <w:tmpl w:val="F482C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6DB9"/>
    <w:multiLevelType w:val="hybridMultilevel"/>
    <w:tmpl w:val="6BE83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7kAi0RyGbqfrOhHI2qmuIjAq6stx0KkTYKNZXuEqh7zGPMgeh70YShFBahCsMWdsjQbS95MC7jVnJDeIMHa9w==" w:salt="vptUKSa144TRO5m60eu7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4421B1"/>
    <w:rsid w:val="000312AD"/>
    <w:rsid w:val="001B1DBC"/>
    <w:rsid w:val="001B3B4E"/>
    <w:rsid w:val="002354CD"/>
    <w:rsid w:val="00371471"/>
    <w:rsid w:val="00380B2D"/>
    <w:rsid w:val="003B6015"/>
    <w:rsid w:val="004421B1"/>
    <w:rsid w:val="005130FF"/>
    <w:rsid w:val="00557ED4"/>
    <w:rsid w:val="00563719"/>
    <w:rsid w:val="00617648"/>
    <w:rsid w:val="006537D8"/>
    <w:rsid w:val="00687344"/>
    <w:rsid w:val="00717924"/>
    <w:rsid w:val="007640FC"/>
    <w:rsid w:val="00794C22"/>
    <w:rsid w:val="007B3FE7"/>
    <w:rsid w:val="007F6CC9"/>
    <w:rsid w:val="00952840"/>
    <w:rsid w:val="009C3B74"/>
    <w:rsid w:val="00A20F81"/>
    <w:rsid w:val="00A23EB2"/>
    <w:rsid w:val="00A40FDA"/>
    <w:rsid w:val="00AD0035"/>
    <w:rsid w:val="00B028E8"/>
    <w:rsid w:val="00C03209"/>
    <w:rsid w:val="00CB71B8"/>
    <w:rsid w:val="00CF42A3"/>
    <w:rsid w:val="00D47278"/>
    <w:rsid w:val="00D70A1C"/>
    <w:rsid w:val="00E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BB2F"/>
  <w15:chartTrackingRefBased/>
  <w15:docId w15:val="{AB30B0B3-C6B4-4144-A703-0A79DFE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71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PlaceholderText">
    <w:name w:val="Placeholder Text"/>
    <w:basedOn w:val="DefaultParagraphFont"/>
    <w:uiPriority w:val="99"/>
    <w:semiHidden/>
    <w:rsid w:val="00B028E8"/>
    <w:rPr>
      <w:color w:val="808080"/>
    </w:rPr>
  </w:style>
  <w:style w:type="paragraph" w:styleId="ListParagraph">
    <w:name w:val="List Paragraph"/>
    <w:basedOn w:val="Normal"/>
    <w:uiPriority w:val="34"/>
    <w:rsid w:val="00B02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2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40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A3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CF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A3"/>
    <w:rPr>
      <w:rFonts w:ascii="Rockwell" w:hAnsi="Rockwel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PwVWX28d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waoJYSiTZ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33B2-7063-456B-BADE-7266EAE17A1E}"/>
      </w:docPartPr>
      <w:docPartBody>
        <w:p w:rsidR="00CD05E3" w:rsidRDefault="006E262D">
          <w:r w:rsidRPr="00D952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14AF22D5544069349623D982A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F804-8491-43FF-A295-DABCDECC6299}"/>
      </w:docPartPr>
      <w:docPartBody>
        <w:p w:rsidR="00CD05E3" w:rsidRDefault="006E262D" w:rsidP="006E262D">
          <w:pPr>
            <w:pStyle w:val="6E014AF22D5544069349623D982A7BF7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96A7DF11B0E84C279EC341C1951E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7EA4-A99C-4300-8D1B-A1EEC5AFAED4}"/>
      </w:docPartPr>
      <w:docPartBody>
        <w:p w:rsidR="00CD05E3" w:rsidRDefault="006E262D" w:rsidP="006E262D">
          <w:pPr>
            <w:pStyle w:val="96A7DF11B0E84C279EC341C1951EE326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EC88D37BD29A47168B22D6760EBC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599A-EE99-4E68-8863-9DD1A73F36FE}"/>
      </w:docPartPr>
      <w:docPartBody>
        <w:p w:rsidR="00CD05E3" w:rsidRDefault="006E262D" w:rsidP="006E262D">
          <w:pPr>
            <w:pStyle w:val="EC88D37BD29A47168B22D6760EBCD2AA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D897D90B9A7C4D8BA1F0928D1066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6730-ADB1-4DFD-9547-606AE2774CB7}"/>
      </w:docPartPr>
      <w:docPartBody>
        <w:p w:rsidR="00CD05E3" w:rsidRDefault="006E262D" w:rsidP="006E262D">
          <w:pPr>
            <w:pStyle w:val="D897D90B9A7C4D8BA1F0928D10669904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70FEF66194E144DB9B4601C030DD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F385-068C-40E6-876F-D51E3352C41C}"/>
      </w:docPartPr>
      <w:docPartBody>
        <w:p w:rsidR="00CD05E3" w:rsidRDefault="006E262D" w:rsidP="006E262D">
          <w:pPr>
            <w:pStyle w:val="70FEF66194E144DB9B4601C030DDD6EB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3D1EE4D2EF6245AAA56DC6C530AA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61F3-16C4-4A28-BBB8-028B20B85E67}"/>
      </w:docPartPr>
      <w:docPartBody>
        <w:p w:rsidR="00CD05E3" w:rsidRDefault="006E262D" w:rsidP="006E262D">
          <w:pPr>
            <w:pStyle w:val="3D1EE4D2EF6245AAA56DC6C530AA91FF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DC8B4DF215A64CD889E4FB5C13F3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614B-2A73-40B4-9255-0C768DA70B51}"/>
      </w:docPartPr>
      <w:docPartBody>
        <w:p w:rsidR="00CD05E3" w:rsidRDefault="006E262D" w:rsidP="006E262D">
          <w:pPr>
            <w:pStyle w:val="DC8B4DF215A64CD889E4FB5C13F3D2B3"/>
          </w:pPr>
          <w:r w:rsidRPr="00D952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2D"/>
    <w:rsid w:val="00270ED6"/>
    <w:rsid w:val="00554278"/>
    <w:rsid w:val="006E262D"/>
    <w:rsid w:val="00816F08"/>
    <w:rsid w:val="009B4887"/>
    <w:rsid w:val="00B8584B"/>
    <w:rsid w:val="00BD4C59"/>
    <w:rsid w:val="00CD05E3"/>
    <w:rsid w:val="00E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62D"/>
    <w:rPr>
      <w:color w:val="808080"/>
    </w:rPr>
  </w:style>
  <w:style w:type="paragraph" w:customStyle="1" w:styleId="18744A17A8AE4058A4945168BC62E4C1">
    <w:name w:val="18744A17A8AE4058A4945168BC62E4C1"/>
    <w:rsid w:val="006E262D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E014AF22D5544069349623D982A7BF7">
    <w:name w:val="6E014AF22D5544069349623D982A7BF7"/>
    <w:rsid w:val="006E262D"/>
  </w:style>
  <w:style w:type="paragraph" w:customStyle="1" w:styleId="96A7DF11B0E84C279EC341C1951EE326">
    <w:name w:val="96A7DF11B0E84C279EC341C1951EE326"/>
    <w:rsid w:val="006E262D"/>
  </w:style>
  <w:style w:type="paragraph" w:customStyle="1" w:styleId="EC88D37BD29A47168B22D6760EBCD2AA">
    <w:name w:val="EC88D37BD29A47168B22D6760EBCD2AA"/>
    <w:rsid w:val="006E262D"/>
  </w:style>
  <w:style w:type="paragraph" w:customStyle="1" w:styleId="D897D90B9A7C4D8BA1F0928D10669904">
    <w:name w:val="D897D90B9A7C4D8BA1F0928D10669904"/>
    <w:rsid w:val="006E262D"/>
  </w:style>
  <w:style w:type="paragraph" w:customStyle="1" w:styleId="70FEF66194E144DB9B4601C030DDD6EB">
    <w:name w:val="70FEF66194E144DB9B4601C030DDD6EB"/>
    <w:rsid w:val="006E262D"/>
  </w:style>
  <w:style w:type="paragraph" w:customStyle="1" w:styleId="3D1EE4D2EF6245AAA56DC6C530AA91FF">
    <w:name w:val="3D1EE4D2EF6245AAA56DC6C530AA91FF"/>
    <w:rsid w:val="006E262D"/>
  </w:style>
  <w:style w:type="paragraph" w:customStyle="1" w:styleId="DC8B4DF215A64CD889E4FB5C13F3D2B3">
    <w:name w:val="DC8B4DF215A64CD889E4FB5C13F3D2B3"/>
    <w:rsid w:val="006E2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F34B-3A55-484B-8E80-E81E7442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Shannon Gleeson</cp:lastModifiedBy>
  <cp:revision>17</cp:revision>
  <dcterms:created xsi:type="dcterms:W3CDTF">2020-04-25T22:20:00Z</dcterms:created>
  <dcterms:modified xsi:type="dcterms:W3CDTF">2020-05-28T23:32:00Z</dcterms:modified>
</cp:coreProperties>
</file>